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2180C" w14:textId="77777777" w:rsidR="001B55BE" w:rsidRDefault="001B55BE" w:rsidP="001B55BE">
      <w:pPr>
        <w:tabs>
          <w:tab w:val="center" w:pos="5101"/>
        </w:tabs>
        <w:ind w:left="567"/>
        <w:jc w:val="center"/>
        <w:rPr>
          <w:rFonts w:ascii="Tahoma" w:hAnsi="Tahoma" w:cs="Tahoma"/>
          <w:sz w:val="24"/>
          <w:szCs w:val="24"/>
        </w:rPr>
      </w:pPr>
    </w:p>
    <w:p w14:paraId="4F9176C6" w14:textId="77777777" w:rsidR="001B55BE" w:rsidRDefault="001B55BE" w:rsidP="001B55BE">
      <w:pPr>
        <w:tabs>
          <w:tab w:val="center" w:pos="5101"/>
        </w:tabs>
        <w:ind w:left="567"/>
        <w:jc w:val="center"/>
        <w:rPr>
          <w:rFonts w:ascii="Tahoma" w:hAnsi="Tahoma" w:cs="Tahoma"/>
          <w:sz w:val="24"/>
          <w:szCs w:val="24"/>
        </w:rPr>
      </w:pPr>
    </w:p>
    <w:p w14:paraId="1A8671C8" w14:textId="4561DE1E" w:rsidR="001B55BE" w:rsidRDefault="001413D6" w:rsidP="001B55BE">
      <w:pPr>
        <w:tabs>
          <w:tab w:val="center" w:pos="5101"/>
        </w:tabs>
        <w:ind w:left="567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505DA2A8" wp14:editId="212C8E75">
            <wp:extent cx="504825" cy="666750"/>
            <wp:effectExtent l="0" t="0" r="0" b="0"/>
            <wp:docPr id="1" name="Slika 1" descr="Slika na kojoj se prikazuje simbol, crveno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lika na kojoj se prikazuje simbol, crveno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7D60E" w14:textId="77777777" w:rsidR="001B55BE" w:rsidRDefault="001B55BE" w:rsidP="001B55BE">
      <w:pPr>
        <w:tabs>
          <w:tab w:val="center" w:pos="5101"/>
        </w:tabs>
        <w:spacing w:line="276" w:lineRule="auto"/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REPUBLIKA HRVATSKA</w:t>
      </w:r>
    </w:p>
    <w:p w14:paraId="376BAD1B" w14:textId="77777777" w:rsidR="001B55BE" w:rsidRDefault="001B55BE" w:rsidP="001B55BE">
      <w:pPr>
        <w:tabs>
          <w:tab w:val="center" w:pos="5096"/>
        </w:tabs>
        <w:spacing w:line="276" w:lineRule="auto"/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VIROVITIČKO-PODRAVSKA ŽUPANIJA</w:t>
      </w:r>
    </w:p>
    <w:p w14:paraId="38DCAC5E" w14:textId="77777777" w:rsidR="001B55BE" w:rsidRDefault="001B55BE" w:rsidP="001B55BE">
      <w:pPr>
        <w:tabs>
          <w:tab w:val="center" w:pos="5096"/>
        </w:tabs>
        <w:spacing w:line="276" w:lineRule="auto"/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DJEČJI VRTIĆ POTOČNICA</w:t>
      </w:r>
    </w:p>
    <w:p w14:paraId="04CD5789" w14:textId="77777777" w:rsidR="001B55BE" w:rsidRDefault="001B55BE" w:rsidP="001B55BE">
      <w:pPr>
        <w:tabs>
          <w:tab w:val="center" w:pos="5096"/>
        </w:tabs>
        <w:spacing w:line="276" w:lineRule="auto"/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</w:p>
    <w:p w14:paraId="54A3DDE3" w14:textId="3E506743" w:rsidR="001B55BE" w:rsidRDefault="001B55BE" w:rsidP="009860EF">
      <w:pPr>
        <w:pStyle w:val="Tijeloteksta"/>
        <w:spacing w:before="10" w:line="276" w:lineRule="auto"/>
        <w:ind w:left="567" w:firstLine="153"/>
        <w:rPr>
          <w:rFonts w:ascii="Times New Roman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  <w:t xml:space="preserve">Na temelju članka 38. stavka 3. Zakona o proračunu („Narodne novine“ broj 144/21) i članka 54. Statuta Dječjeg vrtića „Potočnica“ ("Službene novine" Općine Pitomača, broj 10/22. i 10/24.) Upravno vijeće Dječjeg vrtića „Potočnica“ na 5. sjednici održanoj dana </w:t>
      </w:r>
      <w:r w:rsidR="001413D6">
        <w:rPr>
          <w:rFonts w:ascii="Tahoma" w:hAnsi="Tahoma" w:cs="Tahoma"/>
          <w:color w:val="000000"/>
          <w:sz w:val="24"/>
          <w:szCs w:val="24"/>
        </w:rPr>
        <w:t xml:space="preserve">04. prosinca </w:t>
      </w:r>
      <w:r>
        <w:rPr>
          <w:rFonts w:ascii="Tahoma" w:hAnsi="Tahoma" w:cs="Tahoma"/>
          <w:color w:val="000000"/>
          <w:sz w:val="24"/>
          <w:szCs w:val="24"/>
        </w:rPr>
        <w:t xml:space="preserve">2025. godine, donijelo je </w:t>
      </w:r>
    </w:p>
    <w:p w14:paraId="2D84335E" w14:textId="77777777" w:rsidR="001B55BE" w:rsidRDefault="001B55BE" w:rsidP="009860EF">
      <w:pPr>
        <w:tabs>
          <w:tab w:val="center" w:pos="7624"/>
        </w:tabs>
        <w:spacing w:before="66" w:line="276" w:lineRule="auto"/>
        <w:rPr>
          <w:rFonts w:ascii="Tahoma" w:hAnsi="Tahoma" w:cs="Tahoma"/>
          <w:sz w:val="24"/>
          <w:szCs w:val="24"/>
        </w:rPr>
      </w:pPr>
    </w:p>
    <w:p w14:paraId="43B37830" w14:textId="77777777" w:rsidR="001B55BE" w:rsidRDefault="001B55BE" w:rsidP="009860EF">
      <w:pPr>
        <w:tabs>
          <w:tab w:val="center" w:pos="7624"/>
        </w:tabs>
        <w:spacing w:before="66" w:line="276" w:lineRule="auto"/>
        <w:ind w:left="567"/>
        <w:rPr>
          <w:rFonts w:ascii="Tahoma" w:hAnsi="Tahoma" w:cs="Tahoma"/>
          <w:b/>
          <w:bCs/>
          <w:color w:val="000000"/>
          <w:sz w:val="32"/>
          <w:szCs w:val="32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32"/>
          <w:szCs w:val="32"/>
        </w:rPr>
        <w:t>F I N A N C I J S K I   P L A N</w:t>
      </w:r>
    </w:p>
    <w:p w14:paraId="57169783" w14:textId="77777777" w:rsidR="001B55BE" w:rsidRDefault="001B55BE" w:rsidP="009860EF">
      <w:pPr>
        <w:tabs>
          <w:tab w:val="center" w:pos="7624"/>
        </w:tabs>
        <w:spacing w:before="66" w:line="276" w:lineRule="auto"/>
        <w:ind w:left="567"/>
        <w:jc w:val="center"/>
        <w:rPr>
          <w:rFonts w:ascii="Tahoma" w:hAnsi="Tahoma" w:cs="Tahoma"/>
          <w:b/>
          <w:bCs/>
          <w:color w:val="000000"/>
          <w:sz w:val="32"/>
          <w:szCs w:val="32"/>
        </w:rPr>
      </w:pPr>
      <w:r>
        <w:rPr>
          <w:rFonts w:ascii="Tahoma" w:hAnsi="Tahoma" w:cs="Tahoma"/>
          <w:b/>
          <w:bCs/>
          <w:color w:val="000000"/>
          <w:sz w:val="32"/>
          <w:szCs w:val="32"/>
        </w:rPr>
        <w:t>ZA 2026. GODINU I PROJEKCIJE ZA 2027. I 2028. GODINU</w:t>
      </w:r>
    </w:p>
    <w:p w14:paraId="18BF60C6" w14:textId="77777777" w:rsidR="001B55BE" w:rsidRDefault="001B55BE" w:rsidP="009860EF">
      <w:pPr>
        <w:tabs>
          <w:tab w:val="center" w:pos="7624"/>
        </w:tabs>
        <w:spacing w:before="95" w:line="276" w:lineRule="auto"/>
        <w:ind w:left="567"/>
        <w:rPr>
          <w:rFonts w:ascii="Tahoma" w:hAnsi="Tahoma" w:cs="Tahoma"/>
          <w:sz w:val="32"/>
          <w:szCs w:val="32"/>
        </w:rPr>
      </w:pPr>
    </w:p>
    <w:p w14:paraId="00F039CA" w14:textId="77777777" w:rsidR="001B55BE" w:rsidRDefault="001B55BE" w:rsidP="009860EF">
      <w:pPr>
        <w:tabs>
          <w:tab w:val="center" w:pos="7624"/>
        </w:tabs>
        <w:spacing w:before="95" w:line="276" w:lineRule="auto"/>
        <w:ind w:left="567"/>
        <w:rPr>
          <w:rFonts w:ascii="Tahoma" w:hAnsi="Tahoma" w:cs="Tahoma"/>
          <w:sz w:val="24"/>
          <w:szCs w:val="24"/>
        </w:rPr>
        <w:sectPr w:rsidR="001B55BE" w:rsidSect="001B55BE">
          <w:footerReference w:type="default" r:id="rId8"/>
          <w:pgSz w:w="15850" w:h="12250" w:orient="landscape"/>
          <w:pgMar w:top="400" w:right="520" w:bottom="920" w:left="140" w:header="0" w:footer="736" w:gutter="0"/>
          <w:pgNumType w:start="1"/>
          <w:cols w:space="3840"/>
          <w:noEndnote/>
        </w:sectPr>
      </w:pPr>
    </w:p>
    <w:p w14:paraId="1AE5B428" w14:textId="77777777" w:rsidR="001B55BE" w:rsidRDefault="001B55BE" w:rsidP="009860EF">
      <w:pPr>
        <w:tabs>
          <w:tab w:val="center" w:pos="7624"/>
        </w:tabs>
        <w:spacing w:before="95" w:line="276" w:lineRule="auto"/>
        <w:ind w:left="567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color w:val="000000"/>
          <w:sz w:val="24"/>
          <w:szCs w:val="24"/>
        </w:rPr>
        <w:t>I. OPĆI DIO</w:t>
      </w:r>
    </w:p>
    <w:p w14:paraId="793D17BA" w14:textId="77777777" w:rsidR="001B55BE" w:rsidRDefault="001B55BE" w:rsidP="009860EF">
      <w:pPr>
        <w:tabs>
          <w:tab w:val="center" w:pos="7624"/>
        </w:tabs>
        <w:spacing w:line="276" w:lineRule="auto"/>
        <w:ind w:left="567"/>
        <w:rPr>
          <w:rFonts w:ascii="Tahoma" w:hAnsi="Tahoma" w:cs="Tahoma"/>
          <w:sz w:val="24"/>
          <w:szCs w:val="24"/>
        </w:rPr>
      </w:pPr>
    </w:p>
    <w:p w14:paraId="37C444ED" w14:textId="77777777" w:rsidR="001B55BE" w:rsidRDefault="001B55BE" w:rsidP="009860EF">
      <w:pPr>
        <w:tabs>
          <w:tab w:val="center" w:pos="7624"/>
        </w:tabs>
        <w:spacing w:line="276" w:lineRule="auto"/>
        <w:ind w:left="567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4"/>
          <w:szCs w:val="24"/>
        </w:rPr>
        <w:t>Članak 1.</w:t>
      </w:r>
    </w:p>
    <w:p w14:paraId="7F950E30" w14:textId="77777777" w:rsidR="001B55BE" w:rsidRDefault="001B55BE" w:rsidP="009860EF">
      <w:pPr>
        <w:tabs>
          <w:tab w:val="left" w:pos="90"/>
        </w:tabs>
        <w:spacing w:line="276" w:lineRule="auto"/>
        <w:ind w:left="567"/>
        <w:jc w:val="both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</w:r>
      <w:r>
        <w:rPr>
          <w:rFonts w:ascii="Tahoma" w:hAnsi="Tahoma" w:cs="Tahoma"/>
          <w:color w:val="000000"/>
          <w:sz w:val="24"/>
          <w:szCs w:val="24"/>
        </w:rPr>
        <w:tab/>
        <w:t>Financijski plan Dječjeg vrtića Potočnica za 2026. godinu kao i projekcije za naredne dvije godine sastoji se od sažetka računa prihoda i rashoda, računa financiranja, prenesenog viška ili manjka, općeg dijela računa prihoda i rashoda, rashoda prema funkcijskoj klasifikaciji i posebnog dijela plana.</w:t>
      </w:r>
    </w:p>
    <w:p w14:paraId="144E3C54" w14:textId="77777777" w:rsidR="001B55BE" w:rsidRDefault="001B55BE" w:rsidP="001B55BE">
      <w:pPr>
        <w:pStyle w:val="Naslov2"/>
        <w:spacing w:before="92" w:line="360" w:lineRule="auto"/>
        <w:ind w:left="567"/>
        <w:jc w:val="both"/>
        <w:rPr>
          <w:rFonts w:ascii="Tahoma" w:eastAsia="Calibri" w:hAnsi="Tahoma" w:cs="Tahoma"/>
          <w:color w:val="212A35"/>
          <w:spacing w:val="-2"/>
        </w:rPr>
      </w:pPr>
      <w:r>
        <w:rPr>
          <w:rFonts w:ascii="Tahoma" w:hAnsi="Tahoma" w:cs="Tahoma"/>
          <w:color w:val="212A35"/>
          <w:spacing w:val="-2"/>
        </w:rPr>
        <w:br w:type="page"/>
      </w:r>
    </w:p>
    <w:p w14:paraId="186D23C8" w14:textId="77777777" w:rsidR="001B55BE" w:rsidRDefault="001B55BE">
      <w:pPr>
        <w:pStyle w:val="Naslov3"/>
        <w:kinsoku w:val="0"/>
        <w:overflowPunct w:val="0"/>
        <w:spacing w:before="39"/>
        <w:rPr>
          <w:color w:val="212A35"/>
        </w:rPr>
        <w:sectPr w:rsidR="001B55BE" w:rsidSect="001B55BE">
          <w:type w:val="continuous"/>
          <w:pgSz w:w="15850" w:h="12250" w:orient="landscape"/>
          <w:pgMar w:top="400" w:right="520" w:bottom="920" w:left="140" w:header="0" w:footer="736" w:gutter="0"/>
          <w:pgNumType w:start="1"/>
          <w:cols w:space="720"/>
          <w:noEndnote/>
        </w:sectPr>
      </w:pPr>
    </w:p>
    <w:p w14:paraId="2E026B27" w14:textId="77777777" w:rsidR="00000000" w:rsidRDefault="00000000">
      <w:pPr>
        <w:pStyle w:val="Naslov3"/>
        <w:kinsoku w:val="0"/>
        <w:overflowPunct w:val="0"/>
        <w:spacing w:before="39"/>
        <w:rPr>
          <w:color w:val="212A35"/>
        </w:rPr>
      </w:pPr>
      <w:r>
        <w:rPr>
          <w:color w:val="212A35"/>
        </w:rPr>
        <w:t>REPUBLIKA HRVATSKA</w:t>
      </w:r>
    </w:p>
    <w:p w14:paraId="2DD57330" w14:textId="77777777" w:rsidR="00000000" w:rsidRDefault="00000000">
      <w:pPr>
        <w:pStyle w:val="Tijeloteksta"/>
        <w:kinsoku w:val="0"/>
        <w:overflowPunct w:val="0"/>
        <w:spacing w:line="288" w:lineRule="exact"/>
        <w:ind w:left="165"/>
        <w:rPr>
          <w:rFonts w:ascii="Calibri" w:hAnsi="Calibri" w:cs="Calibri"/>
          <w:color w:val="212A35"/>
          <w:sz w:val="24"/>
          <w:szCs w:val="24"/>
        </w:rPr>
      </w:pPr>
      <w:r>
        <w:rPr>
          <w:rFonts w:ascii="Calibri" w:hAnsi="Calibri" w:cs="Calibri"/>
          <w:color w:val="212A35"/>
          <w:sz w:val="24"/>
          <w:szCs w:val="24"/>
        </w:rPr>
        <w:t>VIROVITIČKO-PODRAVSKA ŽUPANIJA</w:t>
      </w:r>
    </w:p>
    <w:p w14:paraId="70B0BEDE" w14:textId="77777777" w:rsidR="00000000" w:rsidRDefault="00000000">
      <w:pPr>
        <w:pStyle w:val="Tijeloteksta"/>
        <w:kinsoku w:val="0"/>
        <w:overflowPunct w:val="0"/>
        <w:spacing w:before="104"/>
        <w:ind w:left="165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rFonts w:ascii="Calibri" w:hAnsi="Calibri" w:cs="Calibri"/>
          <w:b/>
          <w:bCs/>
          <w:color w:val="212A35"/>
          <w:sz w:val="20"/>
          <w:szCs w:val="20"/>
        </w:rPr>
        <w:t>DJEČJI VRTIĆ POTOČNICA</w:t>
      </w:r>
    </w:p>
    <w:p w14:paraId="479740F6" w14:textId="77777777" w:rsidR="00000000" w:rsidRDefault="00000000">
      <w:pPr>
        <w:pStyle w:val="Tijeloteksta"/>
        <w:kinsoku w:val="0"/>
        <w:overflowPunct w:val="0"/>
        <w:spacing w:before="41"/>
        <w:ind w:left="165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TRG KRALJA TOMISLAVA 12/1, Pitomača</w:t>
      </w:r>
    </w:p>
    <w:p w14:paraId="10A3F004" w14:textId="77777777" w:rsidR="00000000" w:rsidRDefault="00000000">
      <w:pPr>
        <w:pStyle w:val="Tijeloteksta"/>
        <w:kinsoku w:val="0"/>
        <w:overflowPunct w:val="0"/>
        <w:spacing w:before="52"/>
        <w:ind w:left="165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90369856365</w:t>
      </w:r>
    </w:p>
    <w:p w14:paraId="7C3B8A56" w14:textId="77777777" w:rsidR="00000000" w:rsidRDefault="00000000">
      <w:pPr>
        <w:pStyle w:val="Tijeloteksta"/>
        <w:kinsoku w:val="0"/>
        <w:overflowPunct w:val="0"/>
        <w:spacing w:before="92" w:line="423" w:lineRule="exact"/>
        <w:ind w:right="414"/>
        <w:jc w:val="right"/>
        <w:rPr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sz w:val="32"/>
          <w:szCs w:val="32"/>
        </w:rPr>
        <w:t>FINANCIJSKI PLAN ZA 2026. GODINU-PROJEKCIJE</w:t>
      </w:r>
    </w:p>
    <w:p w14:paraId="133710FD" w14:textId="77777777" w:rsidR="00000000" w:rsidRDefault="00000000">
      <w:pPr>
        <w:pStyle w:val="Tijeloteksta"/>
        <w:kinsoku w:val="0"/>
        <w:overflowPunct w:val="0"/>
        <w:spacing w:line="423" w:lineRule="exact"/>
        <w:ind w:right="333"/>
        <w:jc w:val="right"/>
        <w:rPr>
          <w:sz w:val="32"/>
          <w:szCs w:val="32"/>
        </w:rPr>
      </w:pPr>
      <w:r>
        <w:rPr>
          <w:sz w:val="32"/>
          <w:szCs w:val="32"/>
        </w:rPr>
        <w:t>2027. I 2028.</w:t>
      </w:r>
      <w:r>
        <w:rPr>
          <w:spacing w:val="-22"/>
          <w:sz w:val="32"/>
          <w:szCs w:val="32"/>
        </w:rPr>
        <w:t xml:space="preserve"> </w:t>
      </w:r>
      <w:r>
        <w:rPr>
          <w:sz w:val="32"/>
          <w:szCs w:val="32"/>
        </w:rPr>
        <w:t>GODINA</w:t>
      </w:r>
    </w:p>
    <w:p w14:paraId="4293643F" w14:textId="77777777" w:rsidR="00000000" w:rsidRDefault="00000000">
      <w:pPr>
        <w:pStyle w:val="Odlomakpopisa"/>
        <w:numPr>
          <w:ilvl w:val="0"/>
          <w:numId w:val="1"/>
        </w:numPr>
        <w:tabs>
          <w:tab w:val="left" w:pos="4863"/>
        </w:tabs>
        <w:kinsoku w:val="0"/>
        <w:overflowPunct w:val="0"/>
        <w:spacing w:before="128"/>
        <w:ind w:hanging="198"/>
        <w:rPr>
          <w:color w:val="000000"/>
          <w:sz w:val="26"/>
          <w:szCs w:val="26"/>
        </w:rPr>
      </w:pPr>
      <w:r>
        <w:rPr>
          <w:sz w:val="26"/>
          <w:szCs w:val="26"/>
        </w:rPr>
        <w:t>OPĆI DIO -</w:t>
      </w:r>
      <w:r>
        <w:rPr>
          <w:spacing w:val="-10"/>
          <w:sz w:val="26"/>
          <w:szCs w:val="26"/>
        </w:rPr>
        <w:t xml:space="preserve"> </w:t>
      </w:r>
      <w:r>
        <w:rPr>
          <w:sz w:val="26"/>
          <w:szCs w:val="26"/>
        </w:rPr>
        <w:t>SAŽETAK</w:t>
      </w:r>
    </w:p>
    <w:p w14:paraId="2B79906B" w14:textId="77777777" w:rsidR="00000000" w:rsidRDefault="00000000">
      <w:pPr>
        <w:pStyle w:val="Odlomakpopisa"/>
        <w:numPr>
          <w:ilvl w:val="0"/>
          <w:numId w:val="1"/>
        </w:numPr>
        <w:tabs>
          <w:tab w:val="left" w:pos="4863"/>
        </w:tabs>
        <w:kinsoku w:val="0"/>
        <w:overflowPunct w:val="0"/>
        <w:spacing w:before="128"/>
        <w:ind w:hanging="198"/>
        <w:rPr>
          <w:color w:val="000000"/>
          <w:sz w:val="26"/>
          <w:szCs w:val="26"/>
        </w:rPr>
        <w:sectPr w:rsidR="00000000" w:rsidSect="001B55BE">
          <w:type w:val="continuous"/>
          <w:pgSz w:w="15850" w:h="12250" w:orient="landscape"/>
          <w:pgMar w:top="400" w:right="520" w:bottom="920" w:left="140" w:header="0" w:footer="736" w:gutter="0"/>
          <w:pgNumType w:start="1"/>
          <w:cols w:num="2" w:space="720" w:equalWidth="0">
            <w:col w:w="3773" w:space="3840"/>
            <w:col w:w="7577"/>
          </w:cols>
          <w:noEndnote/>
        </w:sectPr>
      </w:pPr>
    </w:p>
    <w:p w14:paraId="71A60FF1" w14:textId="77777777" w:rsidR="00000000" w:rsidRDefault="00000000">
      <w:pPr>
        <w:pStyle w:val="Tijeloteksta"/>
        <w:kinsoku w:val="0"/>
        <w:overflowPunct w:val="0"/>
        <w:spacing w:before="1"/>
        <w:rPr>
          <w:sz w:val="14"/>
          <w:szCs w:val="14"/>
        </w:rPr>
      </w:pPr>
    </w:p>
    <w:p w14:paraId="0ABE7DCD" w14:textId="77777777" w:rsidR="00000000" w:rsidRDefault="00000000">
      <w:pPr>
        <w:pStyle w:val="Tijeloteksta"/>
        <w:kinsoku w:val="0"/>
        <w:overflowPunct w:val="0"/>
        <w:spacing w:before="100" w:after="38"/>
        <w:ind w:right="429"/>
        <w:jc w:val="right"/>
        <w:rPr>
          <w:sz w:val="16"/>
          <w:szCs w:val="16"/>
        </w:rPr>
      </w:pPr>
      <w:r>
        <w:rPr>
          <w:sz w:val="16"/>
          <w:szCs w:val="16"/>
        </w:rPr>
        <w:t>EUR</w:t>
      </w: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5"/>
        <w:gridCol w:w="1245"/>
        <w:gridCol w:w="1248"/>
      </w:tblGrid>
      <w:tr w:rsidR="00000000" w14:paraId="2E6FE4E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10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CCEA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4890" w:right="489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RAZRED I NAZIV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C0CAD0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Plan</w:t>
            </w:r>
          </w:p>
          <w:p w14:paraId="623167D9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2026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9EB5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26754317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2027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B99D3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0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1B693701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0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2028</w:t>
            </w:r>
          </w:p>
        </w:tc>
      </w:tr>
      <w:tr w:rsidR="00000000" w14:paraId="41CFD2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/>
        </w:trPr>
        <w:tc>
          <w:tcPr>
            <w:tcW w:w="10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AC321B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1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0AE94A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A46731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3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179C3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4</w:t>
            </w:r>
          </w:p>
        </w:tc>
      </w:tr>
      <w:tr w:rsidR="00000000" w14:paraId="635C20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45658996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5375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A) SAŽETAK RAČUNA PRIHODA I RASHODA</w:t>
            </w:r>
          </w:p>
        </w:tc>
      </w:tr>
      <w:tr w:rsidR="00000000" w14:paraId="5E8C65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052D764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PRIHODI UKUPNO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51E1355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1.757.800,00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DD89552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1.765.800,00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8E544C8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1.765.800,00</w:t>
            </w:r>
          </w:p>
        </w:tc>
      </w:tr>
      <w:tr w:rsidR="00000000" w14:paraId="3BC80C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E2011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 PRIHODI POSLOVANJA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90FB26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1.757.800,00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FFCBE1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1.765.800,00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3D3FDF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1.765.800,00</w:t>
            </w:r>
          </w:p>
        </w:tc>
      </w:tr>
      <w:tr w:rsidR="00000000" w14:paraId="1018C4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BD777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 PRIHODI OD PRODAJE NEFINANCIJSKE IMOVINE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D59147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33083E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FF5E2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05327ED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12DD3B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RASHODI UKUPNO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61F2495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1.758.800,00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3CB6EED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1.765.800,00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E6B4B3F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1.765.800,00</w:t>
            </w:r>
          </w:p>
        </w:tc>
      </w:tr>
      <w:tr w:rsidR="00000000" w14:paraId="1ECA28C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39A8F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 RASHODI POSLOVANJA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1507C5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1.739.800,00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7CED5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1.743.800,00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6990B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1.743.800,00</w:t>
            </w:r>
          </w:p>
        </w:tc>
      </w:tr>
      <w:tr w:rsidR="00000000" w14:paraId="0614DA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8AC51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 RASHODI ZA NABAVU NEFINANCIJSKE IMOVINE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7CDB0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19.000,00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A939B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22.000,00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DD83C5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22.000,00</w:t>
            </w:r>
          </w:p>
        </w:tc>
      </w:tr>
      <w:tr w:rsidR="00000000" w14:paraId="5A357C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913556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RAZLIKA - VIŠAK/MANJAK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5C15719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-1.000,00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5371069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C7D33B5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51091F19" w14:textId="77777777" w:rsidR="00000000" w:rsidRDefault="00000000">
      <w:pPr>
        <w:pStyle w:val="Tijeloteksta"/>
        <w:kinsoku w:val="0"/>
        <w:overflowPunct w:val="0"/>
        <w:spacing w:after="1"/>
        <w:rPr>
          <w:sz w:val="9"/>
          <w:szCs w:val="9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64A874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65FAE17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669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B) SAŽETAK RAČUNA FINANCIRANJA</w:t>
            </w:r>
          </w:p>
        </w:tc>
      </w:tr>
      <w:tr w:rsidR="00000000" w14:paraId="599DCDB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971115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 PRIMICI OD FINANCIJSKE IMOVINE I ZADUŽIVANJA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771638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C0FAD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123591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777461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A081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 IZDACI ZA FINANCIJSKU IMOVINU I OTPLATE ZAJMOVA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44A0E3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DCF217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03D16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361E004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6DE123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NETO FINANCIRANJE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06DED0C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42BC51F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E35EEFC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3FDDF6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7FD8F9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+ NETO FINANCIRANJE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57B627D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-1.000,00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97E10D4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458706E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4146F587" w14:textId="77777777" w:rsidR="00000000" w:rsidRDefault="00000000">
      <w:pPr>
        <w:pStyle w:val="Tijeloteksta"/>
        <w:kinsoku w:val="0"/>
        <w:overflowPunct w:val="0"/>
        <w:spacing w:before="9"/>
        <w:rPr>
          <w:sz w:val="13"/>
          <w:szCs w:val="13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4D32973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5A46122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271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C) PRENESENI VIŠAK ILI PRENESENI MANJAK</w:t>
            </w:r>
          </w:p>
        </w:tc>
      </w:tr>
      <w:tr w:rsidR="00000000" w14:paraId="5ACF43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E0E6CA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028EE0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3009C2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F31DEA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7DBB412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0F0CA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255AB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9D4443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506839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54A932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F44F8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+ NETO FINANCIRANJE + PRIJENOS VIŠKA/MANJKA IZ PRETHODNE(IH) GODINA - PRIJENOS VIŠKA/MANJKA U SLJEDEĆE R.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C5A2CE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381F7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DC55D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79F363C2" w14:textId="77777777" w:rsidR="00000000" w:rsidRDefault="00000000">
      <w:pPr>
        <w:pStyle w:val="Tijeloteksta"/>
        <w:kinsoku w:val="0"/>
        <w:overflowPunct w:val="0"/>
        <w:spacing w:before="4" w:after="1"/>
        <w:rPr>
          <w:sz w:val="15"/>
          <w:szCs w:val="15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05E3830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09470DA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448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D) VIŠEGODIŠNJI PLAN URAVNOTEŽENJA</w:t>
            </w:r>
          </w:p>
        </w:tc>
      </w:tr>
      <w:tr w:rsidR="00000000" w14:paraId="765222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2688B3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56F6BF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44CE50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AB8D21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7803A9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FF779B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IZ PRETHODNE(IH) GODINE KOJI ĆE SE RASPOREDITI/POKRITI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9C3E37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0B93B4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2E446B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40A00D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8B155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TEKUĆE GODINE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E1267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4DFEB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F26CB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64564A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2ABE0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C8ECD5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327C7F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EFB29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5D7DC511" w14:textId="77777777" w:rsidR="00000000" w:rsidRDefault="00000000">
      <w:pPr>
        <w:rPr>
          <w:rFonts w:ascii="Segoe UI" w:hAnsi="Segoe UI" w:cs="Segoe UI"/>
          <w:sz w:val="15"/>
          <w:szCs w:val="15"/>
        </w:rPr>
        <w:sectPr w:rsidR="00000000">
          <w:type w:val="continuous"/>
          <w:pgSz w:w="15850" w:h="12250" w:orient="landscape"/>
          <w:pgMar w:top="400" w:right="520" w:bottom="920" w:left="140" w:header="720" w:footer="720" w:gutter="0"/>
          <w:cols w:space="720" w:equalWidth="0">
            <w:col w:w="15190"/>
          </w:cols>
          <w:noEndnote/>
        </w:sectPr>
      </w:pPr>
    </w:p>
    <w:p w14:paraId="3CFE14E9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A1. PRIHODI I RASHODI PREMA EKONOMSKOJ KLASIFIKACIJI - PRIHODI</w:t>
      </w:r>
    </w:p>
    <w:p w14:paraId="7A751285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78547D63" w14:textId="77777777" w:rsidR="00000000" w:rsidRDefault="00000000">
      <w:pPr>
        <w:pStyle w:val="Tijeloteksta"/>
        <w:kinsoku w:val="0"/>
        <w:overflowPunct w:val="0"/>
        <w:spacing w:before="10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9221"/>
        <w:gridCol w:w="1469"/>
        <w:gridCol w:w="1645"/>
        <w:gridCol w:w="1607"/>
      </w:tblGrid>
      <w:tr w:rsidR="00000000" w14:paraId="6DFD7E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C5B2F95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2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313D4145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5FDBB40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right="51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2054F28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0BA8141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392" w:right="4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38BD6B5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0F0463A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22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0CC2E13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B477D2F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09A4B5D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1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0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A4A2013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2" w:right="4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55CAEA46" w14:textId="77777777" w:rsidR="00000000" w:rsidRDefault="00000000">
      <w:pPr>
        <w:pStyle w:val="Tijeloteksta"/>
        <w:kinsoku w:val="0"/>
        <w:overflowPunct w:val="0"/>
        <w:spacing w:before="4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8065"/>
        <w:gridCol w:w="2753"/>
        <w:gridCol w:w="1555"/>
        <w:gridCol w:w="1390"/>
      </w:tblGrid>
      <w:tr w:rsidR="00000000" w14:paraId="671627C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8A7630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06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E50BD2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poslovanja</w:t>
            </w:r>
          </w:p>
        </w:tc>
        <w:tc>
          <w:tcPr>
            <w:tcW w:w="27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033ED9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1.757.800,00</w:t>
            </w:r>
          </w:p>
        </w:tc>
        <w:tc>
          <w:tcPr>
            <w:tcW w:w="155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8ED038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25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1.765.800,00</w:t>
            </w:r>
          </w:p>
        </w:tc>
        <w:tc>
          <w:tcPr>
            <w:tcW w:w="139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D6AF77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8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1.765.800,00</w:t>
            </w:r>
          </w:p>
        </w:tc>
      </w:tr>
      <w:tr w:rsidR="00000000" w14:paraId="3C94A5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008B9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806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F8876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 iz inozemstva i od subjekata unutar općeg proračuna</w:t>
            </w:r>
          </w:p>
        </w:tc>
        <w:tc>
          <w:tcPr>
            <w:tcW w:w="27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6E9EC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CE32E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39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829B8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000000" w14:paraId="335CE13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A90EE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806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AC6EB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upravnih i administrativnih pristojbi, pristojbi po posebnim propisima i naknada</w:t>
            </w:r>
          </w:p>
        </w:tc>
        <w:tc>
          <w:tcPr>
            <w:tcW w:w="27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1FEC9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C4711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245.000,00</w:t>
            </w:r>
          </w:p>
        </w:tc>
        <w:tc>
          <w:tcPr>
            <w:tcW w:w="139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3257B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245.000,00</w:t>
            </w:r>
          </w:p>
        </w:tc>
      </w:tr>
      <w:tr w:rsidR="00000000" w14:paraId="31147E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383EF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806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D4509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iz nadležnog proračuna i od HZZO-a temeljem ugovornih obveza</w:t>
            </w:r>
          </w:p>
        </w:tc>
        <w:tc>
          <w:tcPr>
            <w:tcW w:w="27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256A6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1.520.800,00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70DE2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1.520.800,00</w:t>
            </w:r>
          </w:p>
        </w:tc>
        <w:tc>
          <w:tcPr>
            <w:tcW w:w="139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07FA2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1.520.800,00</w:t>
            </w:r>
          </w:p>
        </w:tc>
      </w:tr>
    </w:tbl>
    <w:p w14:paraId="7A4A1BB5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0815E452" w14:textId="7129B26E" w:rsidR="00000000" w:rsidRDefault="001413D6">
      <w:pPr>
        <w:pStyle w:val="Tijeloteksta"/>
        <w:kinsoku w:val="0"/>
        <w:overflowPunct w:val="0"/>
        <w:spacing w:before="7"/>
        <w:rPr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216" behindDoc="0" locked="0" layoutInCell="0" allowOverlap="1" wp14:anchorId="3335D628" wp14:editId="39B50911">
                <wp:simplePos x="0" y="0"/>
                <wp:positionH relativeFrom="page">
                  <wp:posOffset>182245</wp:posOffset>
                </wp:positionH>
                <wp:positionV relativeFrom="paragraph">
                  <wp:posOffset>189230</wp:posOffset>
                </wp:positionV>
                <wp:extent cx="9438640" cy="290830"/>
                <wp:effectExtent l="0" t="0" r="0" b="0"/>
                <wp:wrapTopAndBottom/>
                <wp:docPr id="154658733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8640" cy="290830"/>
                          <a:chOff x="287" y="298"/>
                          <a:chExt cx="14864" cy="458"/>
                        </a:xfrm>
                      </wpg:grpSpPr>
                      <wps:wsp>
                        <wps:cNvPr id="1108135405" name="Freeform 7"/>
                        <wps:cNvSpPr>
                          <a:spLocks/>
                        </wps:cNvSpPr>
                        <wps:spPr bwMode="auto">
                          <a:xfrm>
                            <a:off x="287" y="298"/>
                            <a:ext cx="14856" cy="458"/>
                          </a:xfrm>
                          <a:custGeom>
                            <a:avLst/>
                            <a:gdLst>
                              <a:gd name="T0" fmla="*/ 14855 w 14856"/>
                              <a:gd name="T1" fmla="*/ 0 h 458"/>
                              <a:gd name="T2" fmla="*/ 0 w 14856"/>
                              <a:gd name="T3" fmla="*/ 0 h 458"/>
                              <a:gd name="T4" fmla="*/ 0 w 14856"/>
                              <a:gd name="T5" fmla="*/ 2 h 458"/>
                              <a:gd name="T6" fmla="*/ 10183 w 14856"/>
                              <a:gd name="T7" fmla="*/ 2 h 458"/>
                              <a:gd name="T8" fmla="*/ 10183 w 14856"/>
                              <a:gd name="T9" fmla="*/ 457 h 458"/>
                              <a:gd name="T10" fmla="*/ 10185 w 14856"/>
                              <a:gd name="T11" fmla="*/ 457 h 458"/>
                              <a:gd name="T12" fmla="*/ 10185 w 14856"/>
                              <a:gd name="T13" fmla="*/ 2 h 458"/>
                              <a:gd name="T14" fmla="*/ 14855 w 14856"/>
                              <a:gd name="T15" fmla="*/ 2 h 458"/>
                              <a:gd name="T16" fmla="*/ 14855 w 14856"/>
                              <a:gd name="T17" fmla="*/ 0 h 4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4856" h="458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0183" y="2"/>
                                </a:lnTo>
                                <a:lnTo>
                                  <a:pt x="10183" y="457"/>
                                </a:lnTo>
                                <a:lnTo>
                                  <a:pt x="10185" y="457"/>
                                </a:lnTo>
                                <a:lnTo>
                                  <a:pt x="10185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502607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314" y="358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E8AE49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37288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0963" y="360"/>
                            <a:ext cx="108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A979C3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1.757.800,00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329072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2517" y="360"/>
                            <a:ext cx="108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52C8F9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1.765.800,00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455835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4071" y="360"/>
                            <a:ext cx="108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378AAA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1.765.800,00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35D628" id="Group 6" o:spid="_x0000_s1026" style="position:absolute;margin-left:14.35pt;margin-top:14.9pt;width:743.2pt;height:22.9pt;z-index:251657216;mso-wrap-distance-left:0;mso-wrap-distance-right:0;mso-position-horizontal-relative:page" coordorigin="287,298" coordsize="14864,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" o:allowincell="f">
                <v:shape id="Freeform 7" o:spid="_x0000_s1027" style="position:absolute;left:287;top:298;width:14856;height:458;visibility:visible;mso-wrap-style:square;v-text-anchor:top" coordsize="14856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" path="m14855,l,,,2r10183,l10183,457r2,l10185,2r4670,l14855,xe" fillcolor="black" stroked="f">
                  <v:path arrowok="t" o:connecttype="custom" o:connectlocs="14855,0;0,0;0,2;10183,2;10183,457;10185,457;10185,2;14855,2;14855,0" o:connectangles="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left:9314;top:358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" filled="f" stroked="f">
                  <v:textbox inset="0,0,0,0">
                    <w:txbxContent>
                      <w:p w14:paraId="03E8AE49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9" o:spid="_x0000_s1029" type="#_x0000_t202" style="position:absolute;left:10963;top:360;width:108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" filled="f" stroked="f">
                  <v:textbox inset="0,0,0,0">
                    <w:txbxContent>
                      <w:p w14:paraId="1EA979C3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1.757.800,00</w:t>
                        </w:r>
                      </w:p>
                    </w:txbxContent>
                  </v:textbox>
                </v:shape>
                <v:shape id="Text Box 10" o:spid="_x0000_s1030" type="#_x0000_t202" style="position:absolute;left:12517;top:360;width:108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" filled="f" stroked="f">
                  <v:textbox inset="0,0,0,0">
                    <w:txbxContent>
                      <w:p w14:paraId="2E52C8F9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1.765.800,00</w:t>
                        </w:r>
                      </w:p>
                    </w:txbxContent>
                  </v:textbox>
                </v:shape>
                <v:shape id="Text Box 11" o:spid="_x0000_s1031" type="#_x0000_t202" style="position:absolute;left:14071;top:360;width:108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" filled="f" stroked="f">
                  <v:textbox inset="0,0,0,0">
                    <w:txbxContent>
                      <w:p w14:paraId="22378AAA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1.765.800,00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AE4D11D" w14:textId="77777777" w:rsidR="00000000" w:rsidRDefault="00000000">
      <w:pPr>
        <w:pStyle w:val="Tijeloteksta"/>
        <w:kinsoku w:val="0"/>
        <w:overflowPunct w:val="0"/>
        <w:spacing w:before="7"/>
        <w:rPr>
          <w:sz w:val="19"/>
          <w:szCs w:val="19"/>
        </w:rPr>
        <w:sectPr w:rsidR="00000000">
          <w:headerReference w:type="default" r:id="rId9"/>
          <w:footerReference w:type="default" r:id="rId10"/>
          <w:pgSz w:w="15850" w:h="12250" w:orient="landscape"/>
          <w:pgMar w:top="3080" w:right="520" w:bottom="920" w:left="140" w:header="606" w:footer="736" w:gutter="0"/>
          <w:cols w:space="720"/>
          <w:noEndnote/>
        </w:sectPr>
      </w:pPr>
    </w:p>
    <w:p w14:paraId="47372FA2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A1. PRIHODI I RASHODI PREMA EKONOMSKOJ KLASIFIKACIJI - RASHODI</w:t>
      </w:r>
    </w:p>
    <w:p w14:paraId="2B2B3B7C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3495D186" w14:textId="77777777" w:rsidR="00000000" w:rsidRDefault="00000000">
      <w:pPr>
        <w:pStyle w:val="Tijeloteksta"/>
        <w:kinsoku w:val="0"/>
        <w:overflowPunct w:val="0"/>
        <w:spacing w:before="9"/>
        <w:rPr>
          <w:sz w:val="10"/>
          <w:szCs w:val="1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9276"/>
        <w:gridCol w:w="1414"/>
        <w:gridCol w:w="1645"/>
        <w:gridCol w:w="1607"/>
      </w:tblGrid>
      <w:tr w:rsidR="00000000" w14:paraId="694D49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293D479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2C4B1B25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85D3793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524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B29FA24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481" w:right="38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46DF498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392" w:right="4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518AC0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519F9B7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27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608DBB8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860AA13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525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F6967ED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0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9C4E4D0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2" w:right="4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53144082" w14:textId="77777777" w:rsidR="00000000" w:rsidRDefault="00000000">
      <w:pPr>
        <w:pStyle w:val="Tijeloteksta"/>
        <w:kinsoku w:val="0"/>
        <w:overflowPunct w:val="0"/>
        <w:spacing w:before="5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585"/>
        <w:gridCol w:w="5233"/>
        <w:gridCol w:w="1554"/>
        <w:gridCol w:w="1389"/>
      </w:tblGrid>
      <w:tr w:rsidR="00000000" w14:paraId="69D53D2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FB9D9B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8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DA301B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5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744BC2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1.739.800,00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8B240B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25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1.743.800,00</w:t>
            </w:r>
          </w:p>
        </w:tc>
        <w:tc>
          <w:tcPr>
            <w:tcW w:w="138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F2C0A4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8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1.743.800,00</w:t>
            </w:r>
          </w:p>
        </w:tc>
      </w:tr>
      <w:tr w:rsidR="00000000" w14:paraId="0A2808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97D86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55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5511E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zaposlene</w:t>
            </w:r>
          </w:p>
        </w:tc>
        <w:tc>
          <w:tcPr>
            <w:tcW w:w="5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9D814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1.472.000,00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751B8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1.472.000,00</w:t>
            </w:r>
          </w:p>
        </w:tc>
        <w:tc>
          <w:tcPr>
            <w:tcW w:w="13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AE776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1.472.000,00</w:t>
            </w:r>
          </w:p>
        </w:tc>
      </w:tr>
      <w:tr w:rsidR="00000000" w14:paraId="4217A2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CCC60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55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D61E4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Materijalni rashodi</w:t>
            </w:r>
          </w:p>
        </w:tc>
        <w:tc>
          <w:tcPr>
            <w:tcW w:w="5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53C5C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265.800,00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D68003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269.800,00</w:t>
            </w:r>
          </w:p>
        </w:tc>
        <w:tc>
          <w:tcPr>
            <w:tcW w:w="13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F9D97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269.800,00</w:t>
            </w:r>
          </w:p>
        </w:tc>
      </w:tr>
      <w:tr w:rsidR="00000000" w14:paraId="56E53D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C33D7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55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1A7E1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Financijski rashodi</w:t>
            </w:r>
          </w:p>
        </w:tc>
        <w:tc>
          <w:tcPr>
            <w:tcW w:w="5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64DDA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971AB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2.000,00</w:t>
            </w:r>
          </w:p>
        </w:tc>
        <w:tc>
          <w:tcPr>
            <w:tcW w:w="13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E8C54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2.000,00</w:t>
            </w:r>
          </w:p>
        </w:tc>
      </w:tr>
    </w:tbl>
    <w:p w14:paraId="33655E58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52E11848" w14:textId="77777777" w:rsidR="00000000" w:rsidRDefault="00000000">
      <w:pPr>
        <w:pStyle w:val="Tijeloteksta"/>
        <w:kinsoku w:val="0"/>
        <w:overflowPunct w:val="0"/>
        <w:spacing w:before="8" w:after="1"/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6869"/>
        <w:gridCol w:w="4076"/>
        <w:gridCol w:w="1555"/>
        <w:gridCol w:w="1264"/>
      </w:tblGrid>
      <w:tr w:rsidR="00000000" w14:paraId="0DC312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6D527B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8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0207BC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40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EF82F9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right="37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8075D5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left="346" w:right="35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22.000,00</w:t>
            </w:r>
          </w:p>
        </w:tc>
        <w:tc>
          <w:tcPr>
            <w:tcW w:w="126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352B18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right="8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22.000,00</w:t>
            </w:r>
          </w:p>
        </w:tc>
      </w:tr>
      <w:tr w:rsidR="00000000" w14:paraId="41CFB1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B64A6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68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51F14A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40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A29ED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7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B47AB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46" w:right="27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12.000,00</w:t>
            </w:r>
          </w:p>
        </w:tc>
        <w:tc>
          <w:tcPr>
            <w:tcW w:w="126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D4ABC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12.000,00</w:t>
            </w:r>
          </w:p>
        </w:tc>
      </w:tr>
      <w:tr w:rsidR="00000000" w14:paraId="154D9A3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E63AD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68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6BB9EC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40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C8639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7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A1249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46" w:right="27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26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05B06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</w:tr>
    </w:tbl>
    <w:p w14:paraId="5D22034D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7CE57A35" w14:textId="33700538" w:rsidR="00000000" w:rsidRDefault="001413D6">
      <w:pPr>
        <w:pStyle w:val="Tijeloteksta"/>
        <w:kinsoku w:val="0"/>
        <w:overflowPunct w:val="0"/>
        <w:spacing w:before="3"/>
        <w:rPr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0" allowOverlap="1" wp14:anchorId="33658F2E" wp14:editId="17550365">
                <wp:simplePos x="0" y="0"/>
                <wp:positionH relativeFrom="page">
                  <wp:posOffset>182245</wp:posOffset>
                </wp:positionH>
                <wp:positionV relativeFrom="paragraph">
                  <wp:posOffset>186690</wp:posOffset>
                </wp:positionV>
                <wp:extent cx="9438640" cy="288925"/>
                <wp:effectExtent l="0" t="0" r="0" b="0"/>
                <wp:wrapTopAndBottom/>
                <wp:docPr id="1347658379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8640" cy="288925"/>
                          <a:chOff x="287" y="294"/>
                          <a:chExt cx="14864" cy="455"/>
                        </a:xfrm>
                      </wpg:grpSpPr>
                      <wps:wsp>
                        <wps:cNvPr id="28012944" name="Freeform 13"/>
                        <wps:cNvSpPr>
                          <a:spLocks/>
                        </wps:cNvSpPr>
                        <wps:spPr bwMode="auto">
                          <a:xfrm>
                            <a:off x="287" y="294"/>
                            <a:ext cx="14856" cy="455"/>
                          </a:xfrm>
                          <a:custGeom>
                            <a:avLst/>
                            <a:gdLst>
                              <a:gd name="T0" fmla="*/ 14855 w 14856"/>
                              <a:gd name="T1" fmla="*/ 0 h 455"/>
                              <a:gd name="T2" fmla="*/ 0 w 14856"/>
                              <a:gd name="T3" fmla="*/ 0 h 455"/>
                              <a:gd name="T4" fmla="*/ 0 w 14856"/>
                              <a:gd name="T5" fmla="*/ 2 h 455"/>
                              <a:gd name="T6" fmla="*/ 10183 w 14856"/>
                              <a:gd name="T7" fmla="*/ 2 h 455"/>
                              <a:gd name="T8" fmla="*/ 10183 w 14856"/>
                              <a:gd name="T9" fmla="*/ 454 h 455"/>
                              <a:gd name="T10" fmla="*/ 10185 w 14856"/>
                              <a:gd name="T11" fmla="*/ 454 h 455"/>
                              <a:gd name="T12" fmla="*/ 10185 w 14856"/>
                              <a:gd name="T13" fmla="*/ 2 h 455"/>
                              <a:gd name="T14" fmla="*/ 14855 w 14856"/>
                              <a:gd name="T15" fmla="*/ 2 h 455"/>
                              <a:gd name="T16" fmla="*/ 14855 w 14856"/>
                              <a:gd name="T17" fmla="*/ 0 h 4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0183" y="2"/>
                                </a:lnTo>
                                <a:lnTo>
                                  <a:pt x="10183" y="454"/>
                                </a:lnTo>
                                <a:lnTo>
                                  <a:pt x="10185" y="454"/>
                                </a:lnTo>
                                <a:lnTo>
                                  <a:pt x="10185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844472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314" y="353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A9253D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127101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63" y="355"/>
                            <a:ext cx="108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F375AC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1.758.800,00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099573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2517" y="355"/>
                            <a:ext cx="108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CDDA4D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1.765.800,00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200146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4071" y="355"/>
                            <a:ext cx="108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CB152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1.765.800,00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658F2E" id="Group 12" o:spid="_x0000_s1032" style="position:absolute;margin-left:14.35pt;margin-top:14.7pt;width:743.2pt;height:22.75pt;z-index:251658240;mso-wrap-distance-left:0;mso-wrap-distance-right:0;mso-position-horizontal-relative:page" coordorigin="287,294" coordsize="14864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" o:allowincell="f">
                <v:shape id="Freeform 13" o:spid="_x0000_s1033" style="position:absolute;left:287;top:294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" path="m14855,l,,,2r10183,l10183,454r2,l10185,2r4670,l14855,xe" fillcolor="black" stroked="f">
                  <v:path arrowok="t" o:connecttype="custom" o:connectlocs="14855,0;0,0;0,2;10183,2;10183,454;10185,454;10185,2;14855,2;14855,0" o:connectangles="0,0,0,0,0,0,0,0,0"/>
                </v:shape>
                <v:shape id="Text Box 14" o:spid="_x0000_s1034" type="#_x0000_t202" style="position:absolute;left:9314;top:353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" filled="f" stroked="f">
                  <v:textbox inset="0,0,0,0">
                    <w:txbxContent>
                      <w:p w14:paraId="79A9253D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15" o:spid="_x0000_s1035" type="#_x0000_t202" style="position:absolute;left:10963;top:355;width:108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" filled="f" stroked="f">
                  <v:textbox inset="0,0,0,0">
                    <w:txbxContent>
                      <w:p w14:paraId="3AF375AC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1.758.800,00</w:t>
                        </w:r>
                      </w:p>
                    </w:txbxContent>
                  </v:textbox>
                </v:shape>
                <v:shape id="Text Box 16" o:spid="_x0000_s1036" type="#_x0000_t202" style="position:absolute;left:12517;top:355;width:108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" filled="f" stroked="f">
                  <v:textbox inset="0,0,0,0">
                    <w:txbxContent>
                      <w:p w14:paraId="05CDDA4D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1.765.800,00</w:t>
                        </w:r>
                      </w:p>
                    </w:txbxContent>
                  </v:textbox>
                </v:shape>
                <v:shape id="Text Box 17" o:spid="_x0000_s1037" type="#_x0000_t202" style="position:absolute;left:14071;top:355;width:108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" filled="f" stroked="f">
                  <v:textbox inset="0,0,0,0">
                    <w:txbxContent>
                      <w:p w14:paraId="3BDCB152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1.765.800,00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A8E5046" w14:textId="77777777" w:rsidR="00000000" w:rsidRDefault="00000000">
      <w:pPr>
        <w:pStyle w:val="Tijeloteksta"/>
        <w:kinsoku w:val="0"/>
        <w:overflowPunct w:val="0"/>
        <w:spacing w:before="3"/>
        <w:rPr>
          <w:sz w:val="19"/>
          <w:szCs w:val="19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10AA3B37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A2. PRIHODI I RASHODI PREMA IZVORIMA FINANCIRANJA - PRIHODI</w:t>
      </w:r>
    </w:p>
    <w:p w14:paraId="6DAE5FC8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559D5B57" w14:textId="77777777" w:rsidR="00000000" w:rsidRDefault="00000000">
      <w:pPr>
        <w:pStyle w:val="Tijeloteksta"/>
        <w:kinsoku w:val="0"/>
        <w:overflowPunct w:val="0"/>
        <w:spacing w:before="8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8952"/>
        <w:gridCol w:w="1690"/>
        <w:gridCol w:w="1644"/>
        <w:gridCol w:w="1653"/>
      </w:tblGrid>
      <w:tr w:rsidR="00000000" w14:paraId="455B60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0C5F0CD" w14:textId="77777777" w:rsidR="00000000" w:rsidRDefault="00000000">
            <w:pPr>
              <w:pStyle w:val="TableParagraph"/>
              <w:kinsoku w:val="0"/>
              <w:overflowPunct w:val="0"/>
              <w:spacing w:before="81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89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14B393EF" w14:textId="77777777" w:rsidR="00000000" w:rsidRDefault="00000000">
            <w:pPr>
              <w:pStyle w:val="TableParagraph"/>
              <w:kinsoku w:val="0"/>
              <w:overflowPunct w:val="0"/>
              <w:spacing w:before="81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83EF8C9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right="5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2DB235E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483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BE899A7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394" w:right="48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4227B6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D95D1FB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895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57A5627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EBEAE90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43BD3E1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3" w:right="38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5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63C4B76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4" w:right="48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08A15966" w14:textId="77777777" w:rsidR="00000000" w:rsidRDefault="00000000">
      <w:pPr>
        <w:pStyle w:val="Tijeloteksta"/>
        <w:kinsoku w:val="0"/>
        <w:overflowPunct w:val="0"/>
        <w:spacing w:before="5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026"/>
        <w:gridCol w:w="3743"/>
        <w:gridCol w:w="2034"/>
        <w:gridCol w:w="1554"/>
        <w:gridCol w:w="1402"/>
      </w:tblGrid>
      <w:tr w:rsidR="00000000" w14:paraId="2134028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EF537B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0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625CB7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Opći prihodi i primici</w:t>
            </w:r>
          </w:p>
        </w:tc>
        <w:tc>
          <w:tcPr>
            <w:tcW w:w="374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8BB9D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643888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right="28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1.516.000,00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D97653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209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1.516.000,00</w:t>
            </w:r>
          </w:p>
        </w:tc>
        <w:tc>
          <w:tcPr>
            <w:tcW w:w="14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9D1B7B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209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1.516.000,00</w:t>
            </w:r>
          </w:p>
        </w:tc>
      </w:tr>
      <w:tr w:rsidR="00000000" w14:paraId="465352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52659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0F21B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8CA87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26DDC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16F64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1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F2091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1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</w:tr>
      <w:tr w:rsidR="00000000" w14:paraId="5BB7316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A1484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5FBBF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BBC91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1DDAE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62E90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9315C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5F345A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EF52E0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4B2B07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za posebne namjene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BE623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CBAEEE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right="27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02AD90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left="36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245.000,00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C943A1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left="36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245.000,00</w:t>
            </w:r>
          </w:p>
        </w:tc>
      </w:tr>
      <w:tr w:rsidR="00000000" w14:paraId="7ACDF2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90C4A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D45DD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208C45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B20F6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04CDB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45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245.000,00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539D7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245.000,00</w:t>
            </w:r>
          </w:p>
        </w:tc>
      </w:tr>
      <w:tr w:rsidR="00000000" w14:paraId="7B0C6F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E45D2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D737FA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8B473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38CBB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EB5205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B641F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075782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2DB0FC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EB72B7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Pomoći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9C8EA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1A6588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right="28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B5CE5A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left="56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4.800,00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BA122A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right="12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4.800,00</w:t>
            </w:r>
          </w:p>
        </w:tc>
      </w:tr>
      <w:tr w:rsidR="00000000" w14:paraId="5D9C45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480FE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97DAE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B5A7A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EDCCC4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2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D57B4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2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E656C9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</w:tr>
      <w:tr w:rsidR="00000000" w14:paraId="29BEA34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27AE1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4F881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23E5D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3557F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7DCB3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EB022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401428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8BBAF6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9017C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0AEC1D49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7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SVEUKUPNO</w:t>
            </w:r>
          </w:p>
        </w:tc>
        <w:tc>
          <w:tcPr>
            <w:tcW w:w="2034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1F2C28A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0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1.757.800,00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204BC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0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1.765.800,00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09266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1.765.800,00</w:t>
            </w:r>
          </w:p>
        </w:tc>
      </w:tr>
    </w:tbl>
    <w:p w14:paraId="6071B86C" w14:textId="77777777" w:rsidR="00000000" w:rsidRDefault="00000000">
      <w:pPr>
        <w:rPr>
          <w:rFonts w:ascii="Segoe UI" w:hAnsi="Segoe UI" w:cs="Segoe UI"/>
          <w:sz w:val="6"/>
          <w:szCs w:val="6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05BD0245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A2. PRIHODI I RASHODI PREMA IZVORIMA FINANCIRANJA - RASHODI</w:t>
      </w:r>
    </w:p>
    <w:p w14:paraId="3F0CCE49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6952895A" w14:textId="77777777" w:rsidR="00000000" w:rsidRDefault="00000000">
      <w:pPr>
        <w:pStyle w:val="Tijeloteksta"/>
        <w:kinsoku w:val="0"/>
        <w:overflowPunct w:val="0"/>
        <w:spacing w:before="9"/>
        <w:rPr>
          <w:sz w:val="10"/>
          <w:szCs w:val="1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8952"/>
        <w:gridCol w:w="1690"/>
        <w:gridCol w:w="1644"/>
        <w:gridCol w:w="1653"/>
      </w:tblGrid>
      <w:tr w:rsidR="00000000" w14:paraId="1D1901D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E6C42CD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89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3A4B64AD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9620F25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right="5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1EBF787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482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483BDE7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394" w:right="48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7A34DB7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367598F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895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0EE3AA5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4F0B0BA5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5CAA7AF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3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5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A8FD03E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4" w:right="48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58D4A206" w14:textId="77777777" w:rsidR="00000000" w:rsidRDefault="00000000">
      <w:pPr>
        <w:pStyle w:val="Tijeloteksta"/>
        <w:kinsoku w:val="0"/>
        <w:overflowPunct w:val="0"/>
        <w:spacing w:before="5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026"/>
        <w:gridCol w:w="3743"/>
        <w:gridCol w:w="2034"/>
        <w:gridCol w:w="1554"/>
        <w:gridCol w:w="1402"/>
      </w:tblGrid>
      <w:tr w:rsidR="00000000" w14:paraId="2DFDE6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589DC3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0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A93D06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Opći prihodi i primici</w:t>
            </w:r>
          </w:p>
        </w:tc>
        <w:tc>
          <w:tcPr>
            <w:tcW w:w="374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96DA56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42CFD7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28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1.516.000,00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2C203C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209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1.515.000,00</w:t>
            </w:r>
          </w:p>
        </w:tc>
        <w:tc>
          <w:tcPr>
            <w:tcW w:w="14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DD5476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209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1.515.000,00</w:t>
            </w:r>
          </w:p>
        </w:tc>
      </w:tr>
      <w:tr w:rsidR="00000000" w14:paraId="421E7F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849F3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DBD29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2A940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7DC1E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84DAA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1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1.515.000,00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C58F7C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1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1.515.000,00</w:t>
            </w:r>
          </w:p>
        </w:tc>
      </w:tr>
      <w:tr w:rsidR="00000000" w14:paraId="0E40BF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0200B9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E27A19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72D01A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A61FB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1B275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C009B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0C7339A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F19ADF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CF5234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za posebne namjene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914BA9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108A21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right="27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238.000,00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8FF7DF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left="36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246.000,00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24DE5B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left="36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246.000,00</w:t>
            </w:r>
          </w:p>
        </w:tc>
      </w:tr>
      <w:tr w:rsidR="00000000" w14:paraId="410AC6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787BE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36803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E1D7B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1E16A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579F9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45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246.000,00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915F8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246.000,00</w:t>
            </w:r>
          </w:p>
        </w:tc>
      </w:tr>
      <w:tr w:rsidR="00000000" w14:paraId="6920377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78F9D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14A25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A4AE29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BA2A7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FC13A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8C157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3136BE1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FDBEA2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8708DF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Pomoći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6C197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18FA5D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right="28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49945C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left="56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4.800,00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CD4757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right="12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4.800,00</w:t>
            </w:r>
          </w:p>
        </w:tc>
      </w:tr>
      <w:tr w:rsidR="00000000" w14:paraId="0610B7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27E20F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18218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CB2E3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B86BE3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2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0FCBF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2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1191B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</w:tr>
      <w:tr w:rsidR="00000000" w14:paraId="79B386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5EAFC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8971E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E38F4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FB460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BAEBE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F83FC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0000" w14:paraId="02681E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44EB8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0BB4F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1E2A405F" w14:textId="77777777" w:rsidR="00000000" w:rsidRDefault="00000000">
            <w:pPr>
              <w:pStyle w:val="TableParagraph"/>
              <w:kinsoku w:val="0"/>
              <w:overflowPunct w:val="0"/>
              <w:spacing w:before="13"/>
              <w:ind w:right="7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SVEUKUPNO</w:t>
            </w:r>
          </w:p>
        </w:tc>
        <w:tc>
          <w:tcPr>
            <w:tcW w:w="2034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55F451C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0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1.758.800,00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F2344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0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1.765.800,00</w:t>
            </w:r>
          </w:p>
        </w:tc>
        <w:tc>
          <w:tcPr>
            <w:tcW w:w="14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CB903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1.765.800,00</w:t>
            </w:r>
          </w:p>
        </w:tc>
      </w:tr>
    </w:tbl>
    <w:p w14:paraId="6F79B2AA" w14:textId="77777777" w:rsidR="00000000" w:rsidRDefault="00000000">
      <w:pPr>
        <w:rPr>
          <w:rFonts w:ascii="Segoe UI" w:hAnsi="Segoe UI" w:cs="Segoe UI"/>
          <w:sz w:val="6"/>
          <w:szCs w:val="6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2AC80D09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A3. RASHODI PREMA FUNKCIJSKOJ KLASIFIKACIJI</w:t>
      </w:r>
    </w:p>
    <w:p w14:paraId="57A8E49D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05574CC8" w14:textId="77777777" w:rsidR="00000000" w:rsidRDefault="00000000">
      <w:pPr>
        <w:pStyle w:val="Tijeloteksta"/>
        <w:kinsoku w:val="0"/>
        <w:overflowPunct w:val="0"/>
        <w:spacing w:before="8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6"/>
        <w:gridCol w:w="9169"/>
        <w:gridCol w:w="1413"/>
        <w:gridCol w:w="1645"/>
        <w:gridCol w:w="1663"/>
      </w:tblGrid>
      <w:tr w:rsidR="00000000" w14:paraId="02BFB1A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/>
        </w:trPr>
        <w:tc>
          <w:tcPr>
            <w:tcW w:w="9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1293DCC" w14:textId="77777777" w:rsidR="00000000" w:rsidRDefault="00000000">
            <w:pPr>
              <w:pStyle w:val="TableParagraph"/>
              <w:kinsoku w:val="0"/>
              <w:overflowPunct w:val="0"/>
              <w:spacing w:before="65"/>
              <w:ind w:left="19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16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263463DF" w14:textId="77777777" w:rsidR="00000000" w:rsidRDefault="00000000">
            <w:pPr>
              <w:pStyle w:val="TableParagraph"/>
              <w:kinsoku w:val="0"/>
              <w:overflowPunct w:val="0"/>
              <w:spacing w:before="80" w:line="208" w:lineRule="exact"/>
              <w:ind w:left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2E834A9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522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13903C8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480" w:right="38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6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35303A5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391" w:right="49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6377BB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96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F10006F" w14:textId="77777777" w:rsidR="00000000" w:rsidRDefault="00000000">
            <w:pPr>
              <w:pStyle w:val="TableParagraph"/>
              <w:kinsoku w:val="0"/>
              <w:overflowPunct w:val="0"/>
              <w:spacing w:line="195" w:lineRule="exact"/>
              <w:ind w:left="19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169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73ED59D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39CBB29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23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EC5124C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6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495BD7EF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391" w:right="49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03740D1E" w14:textId="77777777" w:rsidR="00000000" w:rsidRDefault="00000000">
      <w:pPr>
        <w:pStyle w:val="Tijeloteksta"/>
        <w:tabs>
          <w:tab w:val="left" w:pos="1298"/>
          <w:tab w:val="left" w:pos="10798"/>
          <w:tab w:val="left" w:pos="12351"/>
          <w:tab w:val="left" w:pos="13905"/>
        </w:tabs>
        <w:kinsoku w:val="0"/>
        <w:overflowPunct w:val="0"/>
        <w:spacing w:before="45" w:after="32"/>
        <w:ind w:left="887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09</w:t>
      </w:r>
      <w:r>
        <w:rPr>
          <w:rFonts w:ascii="Calibri" w:hAnsi="Calibri" w:cs="Calibri"/>
          <w:b/>
          <w:bCs/>
          <w:sz w:val="18"/>
          <w:szCs w:val="18"/>
        </w:rPr>
        <w:tab/>
        <w:t>Obrazovanje</w:t>
      </w:r>
      <w:r>
        <w:rPr>
          <w:rFonts w:ascii="Calibri" w:hAnsi="Calibri" w:cs="Calibri"/>
          <w:b/>
          <w:bCs/>
          <w:sz w:val="18"/>
          <w:szCs w:val="18"/>
        </w:rPr>
        <w:tab/>
        <w:t>1.758.800,00</w:t>
      </w:r>
      <w:r>
        <w:rPr>
          <w:rFonts w:ascii="Calibri" w:hAnsi="Calibri" w:cs="Calibri"/>
          <w:b/>
          <w:bCs/>
          <w:sz w:val="18"/>
          <w:szCs w:val="18"/>
        </w:rPr>
        <w:tab/>
        <w:t>1.765.800,00</w:t>
      </w:r>
      <w:r>
        <w:rPr>
          <w:rFonts w:ascii="Calibri" w:hAnsi="Calibri" w:cs="Calibri"/>
          <w:b/>
          <w:bCs/>
          <w:sz w:val="18"/>
          <w:szCs w:val="18"/>
        </w:rPr>
        <w:tab/>
        <w:t>1.765.800,00</w:t>
      </w: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34"/>
        <w:gridCol w:w="1813"/>
        <w:gridCol w:w="1553"/>
        <w:gridCol w:w="1354"/>
      </w:tblGrid>
      <w:tr w:rsidR="00000000" w14:paraId="56FCA1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1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27E575" w14:textId="77777777" w:rsidR="00000000" w:rsidRDefault="00000000">
            <w:pPr>
              <w:pStyle w:val="TableParagraph"/>
              <w:tabs>
                <w:tab w:val="left" w:pos="1150"/>
              </w:tabs>
              <w:kinsoku w:val="0"/>
              <w:overflowPunct w:val="0"/>
              <w:spacing w:before="15"/>
              <w:ind w:left="6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091</w:t>
            </w:r>
            <w:r>
              <w:rPr>
                <w:sz w:val="18"/>
                <w:szCs w:val="18"/>
              </w:rPr>
              <w:tab/>
              <w:t>Predškolsko i osnovno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obrazovanje</w:t>
            </w:r>
          </w:p>
        </w:tc>
        <w:tc>
          <w:tcPr>
            <w:tcW w:w="18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9A7DC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1.758.800,00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D78DE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26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1.765.800,00</w:t>
            </w:r>
          </w:p>
        </w:tc>
        <w:tc>
          <w:tcPr>
            <w:tcW w:w="13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6B147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26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1.765.800,00</w:t>
            </w:r>
          </w:p>
        </w:tc>
      </w:tr>
      <w:tr w:rsidR="00000000" w14:paraId="27A928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01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34DCB746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1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SVEUKUPNO</w:t>
            </w:r>
          </w:p>
        </w:tc>
        <w:tc>
          <w:tcPr>
            <w:tcW w:w="1813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126FB86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8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02BF5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3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  <w:tc>
          <w:tcPr>
            <w:tcW w:w="13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73E1C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3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</w:tr>
    </w:tbl>
    <w:p w14:paraId="1F967DCE" w14:textId="77777777" w:rsidR="00000000" w:rsidRDefault="00000000">
      <w:pPr>
        <w:rPr>
          <w:b/>
          <w:bCs/>
          <w:sz w:val="18"/>
          <w:szCs w:val="18"/>
        </w:rPr>
        <w:sectPr w:rsidR="00000000">
          <w:pgSz w:w="15850" w:h="12250" w:orient="landscape"/>
          <w:pgMar w:top="3120" w:right="520" w:bottom="920" w:left="140" w:header="606" w:footer="736" w:gutter="0"/>
          <w:cols w:space="720"/>
          <w:noEndnote/>
        </w:sectPr>
      </w:pPr>
    </w:p>
    <w:p w14:paraId="6B650008" w14:textId="77777777" w:rsidR="00000000" w:rsidRDefault="00000000">
      <w:pPr>
        <w:pStyle w:val="Naslov3"/>
        <w:kinsoku w:val="0"/>
        <w:overflowPunct w:val="0"/>
        <w:spacing w:before="32"/>
        <w:rPr>
          <w:color w:val="212A35"/>
        </w:rPr>
      </w:pPr>
      <w:r>
        <w:rPr>
          <w:color w:val="212A35"/>
        </w:rPr>
        <w:lastRenderedPageBreak/>
        <w:t>REPUBLIKA HRVATSKA</w:t>
      </w:r>
    </w:p>
    <w:p w14:paraId="1CBF1597" w14:textId="77777777" w:rsidR="00000000" w:rsidRDefault="00000000">
      <w:pPr>
        <w:pStyle w:val="Tijeloteksta"/>
        <w:kinsoku w:val="0"/>
        <w:overflowPunct w:val="0"/>
        <w:spacing w:line="288" w:lineRule="exact"/>
        <w:ind w:left="165"/>
        <w:rPr>
          <w:rFonts w:ascii="Calibri" w:hAnsi="Calibri" w:cs="Calibri"/>
          <w:color w:val="212A35"/>
          <w:sz w:val="24"/>
          <w:szCs w:val="24"/>
        </w:rPr>
      </w:pPr>
      <w:r>
        <w:rPr>
          <w:rFonts w:ascii="Calibri" w:hAnsi="Calibri" w:cs="Calibri"/>
          <w:color w:val="212A35"/>
          <w:sz w:val="24"/>
          <w:szCs w:val="24"/>
        </w:rPr>
        <w:t>VIROVITIČKO-PODRAVSKA ŽUPANIJA</w:t>
      </w:r>
    </w:p>
    <w:p w14:paraId="69ABFDDF" w14:textId="77777777" w:rsidR="00000000" w:rsidRDefault="00000000">
      <w:pPr>
        <w:pStyle w:val="Tijeloteksta"/>
        <w:kinsoku w:val="0"/>
        <w:overflowPunct w:val="0"/>
        <w:spacing w:before="105"/>
        <w:ind w:left="165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rFonts w:ascii="Calibri" w:hAnsi="Calibri" w:cs="Calibri"/>
          <w:b/>
          <w:bCs/>
          <w:color w:val="212A35"/>
          <w:sz w:val="20"/>
          <w:szCs w:val="20"/>
        </w:rPr>
        <w:t>DJEČJI VRTIĆ POTOČNICA</w:t>
      </w:r>
    </w:p>
    <w:p w14:paraId="063740D0" w14:textId="77777777" w:rsidR="00000000" w:rsidRDefault="00000000">
      <w:pPr>
        <w:pStyle w:val="Tijeloteksta"/>
        <w:kinsoku w:val="0"/>
        <w:overflowPunct w:val="0"/>
        <w:spacing w:before="41"/>
        <w:ind w:left="165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TRG KRALJA TOMISLAVA 12/1, Pitomača</w:t>
      </w:r>
    </w:p>
    <w:p w14:paraId="10BE1527" w14:textId="77777777" w:rsidR="00000000" w:rsidRDefault="00000000">
      <w:pPr>
        <w:pStyle w:val="Tijeloteksta"/>
        <w:kinsoku w:val="0"/>
        <w:overflowPunct w:val="0"/>
        <w:spacing w:before="52"/>
        <w:ind w:left="165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90369856365</w:t>
      </w:r>
    </w:p>
    <w:p w14:paraId="673E2560" w14:textId="77777777" w:rsidR="00000000" w:rsidRDefault="00000000">
      <w:pPr>
        <w:pStyle w:val="Tijeloteksta"/>
        <w:kinsoku w:val="0"/>
        <w:overflowPunct w:val="0"/>
        <w:spacing w:before="11"/>
        <w:rPr>
          <w:rFonts w:ascii="Calibri" w:hAnsi="Calibri" w:cs="Calibri"/>
          <w:sz w:val="20"/>
          <w:szCs w:val="20"/>
        </w:rPr>
      </w:pPr>
    </w:p>
    <w:p w14:paraId="562CB428" w14:textId="77777777" w:rsidR="00000000" w:rsidRDefault="00000000">
      <w:pPr>
        <w:pStyle w:val="Naslov1"/>
        <w:kinsoku w:val="0"/>
        <w:overflowPunct w:val="0"/>
        <w:ind w:left="165"/>
      </w:pPr>
      <w:r>
        <w:t>FINANCIJSKI PLAN ZA 2026. GODINU-PROJEKCIJE 2027. I 2028. GODINA</w:t>
      </w:r>
    </w:p>
    <w:p w14:paraId="0C084C09" w14:textId="77777777" w:rsidR="00000000" w:rsidRDefault="00000000">
      <w:pPr>
        <w:pStyle w:val="Naslov2"/>
        <w:numPr>
          <w:ilvl w:val="0"/>
          <w:numId w:val="1"/>
        </w:numPr>
        <w:tabs>
          <w:tab w:val="left" w:pos="450"/>
        </w:tabs>
        <w:kinsoku w:val="0"/>
        <w:overflowPunct w:val="0"/>
        <w:ind w:left="449" w:hanging="285"/>
        <w:rPr>
          <w:color w:val="000000"/>
        </w:rPr>
      </w:pPr>
      <w:r>
        <w:t>POSEBNI DIO</w:t>
      </w:r>
    </w:p>
    <w:p w14:paraId="35599F28" w14:textId="77777777" w:rsidR="00000000" w:rsidRDefault="00000000">
      <w:pPr>
        <w:pStyle w:val="Tijeloteksta"/>
        <w:kinsoku w:val="0"/>
        <w:overflowPunct w:val="0"/>
        <w:rPr>
          <w:b/>
          <w:bCs/>
          <w:sz w:val="20"/>
          <w:szCs w:val="20"/>
        </w:rPr>
      </w:pPr>
    </w:p>
    <w:p w14:paraId="4A3B899D" w14:textId="77777777" w:rsidR="00000000" w:rsidRDefault="00000000">
      <w:pPr>
        <w:pStyle w:val="Tijeloteksta"/>
        <w:kinsoku w:val="0"/>
        <w:overflowPunct w:val="0"/>
        <w:rPr>
          <w:b/>
          <w:bCs/>
          <w:sz w:val="20"/>
          <w:szCs w:val="20"/>
        </w:rPr>
      </w:pPr>
    </w:p>
    <w:p w14:paraId="691B1BD5" w14:textId="77777777" w:rsidR="00000000" w:rsidRDefault="00000000">
      <w:pPr>
        <w:pStyle w:val="Tijeloteksta"/>
        <w:kinsoku w:val="0"/>
        <w:overflowPunct w:val="0"/>
        <w:spacing w:before="12" w:after="1"/>
        <w:rPr>
          <w:b/>
          <w:bCs/>
          <w:sz w:val="14"/>
          <w:szCs w:val="14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78"/>
        <w:gridCol w:w="1760"/>
        <w:gridCol w:w="1553"/>
        <w:gridCol w:w="1470"/>
      </w:tblGrid>
      <w:tr w:rsidR="00000000" w14:paraId="54077FE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/>
        </w:trPr>
        <w:tc>
          <w:tcPr>
            <w:tcW w:w="10078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5007A560" w14:textId="77777777" w:rsidR="00000000" w:rsidRDefault="00000000">
            <w:pPr>
              <w:pStyle w:val="TableParagraph"/>
              <w:tabs>
                <w:tab w:val="left" w:pos="1353"/>
              </w:tabs>
              <w:kinsoku w:val="0"/>
              <w:overflowPunct w:val="0"/>
              <w:spacing w:before="80"/>
              <w:ind w:left="381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position w:val="1"/>
                <w:sz w:val="18"/>
                <w:szCs w:val="18"/>
              </w:rPr>
              <w:t>Šifra</w:t>
            </w:r>
            <w:r>
              <w:rPr>
                <w:b/>
                <w:bCs/>
                <w:position w:val="1"/>
                <w:sz w:val="18"/>
                <w:szCs w:val="18"/>
              </w:rPr>
              <w:tab/>
            </w: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0603C66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601" w:right="788" w:hanging="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 2026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6F9FDCF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397" w:right="586" w:hanging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 2027</w:t>
            </w:r>
          </w:p>
        </w:tc>
        <w:tc>
          <w:tcPr>
            <w:tcW w:w="1470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F8A9F21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397" w:right="503" w:hanging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 2028</w:t>
            </w:r>
          </w:p>
        </w:tc>
      </w:tr>
      <w:tr w:rsidR="00000000" w14:paraId="55D8DC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/>
        </w:trPr>
        <w:tc>
          <w:tcPr>
            <w:tcW w:w="10078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3EC3266C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left="125"/>
              <w:jc w:val="left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RAZDJEL: 001 OPĆINSKO VIJEĆE</w:t>
            </w:r>
          </w:p>
        </w:tc>
        <w:tc>
          <w:tcPr>
            <w:tcW w:w="1760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5FA5E515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21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1.758.800,00</w:t>
            </w:r>
          </w:p>
        </w:tc>
        <w:tc>
          <w:tcPr>
            <w:tcW w:w="1553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7A524D63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209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1.765.800,00</w:t>
            </w:r>
          </w:p>
        </w:tc>
        <w:tc>
          <w:tcPr>
            <w:tcW w:w="1470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426FCB59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125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1.765.800,00</w:t>
            </w:r>
          </w:p>
        </w:tc>
      </w:tr>
      <w:tr w:rsidR="00000000" w14:paraId="4F8C55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/>
        </w:trPr>
        <w:tc>
          <w:tcPr>
            <w:tcW w:w="100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7B9EDC3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6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GLAVA: 00205 PRORAČUNSKI KORISNIK: DJEČJI VRTIĆ POTOČNICA</w:t>
            </w:r>
          </w:p>
        </w:tc>
        <w:tc>
          <w:tcPr>
            <w:tcW w:w="176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1872E51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0ACBD61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  <w:tc>
          <w:tcPr>
            <w:tcW w:w="14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48DFDF7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2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</w:tr>
    </w:tbl>
    <w:p w14:paraId="55B74E0F" w14:textId="77777777" w:rsidR="00000000" w:rsidRDefault="00000000">
      <w:pPr>
        <w:pStyle w:val="Tijeloteksta"/>
        <w:kinsoku w:val="0"/>
        <w:overflowPunct w:val="0"/>
        <w:spacing w:before="1"/>
        <w:rPr>
          <w:b/>
          <w:bCs/>
          <w:sz w:val="4"/>
          <w:szCs w:val="4"/>
        </w:rPr>
      </w:pPr>
    </w:p>
    <w:p w14:paraId="743A6625" w14:textId="77777777" w:rsidR="00000000" w:rsidRDefault="00000000">
      <w:pPr>
        <w:pStyle w:val="Tijeloteksta"/>
        <w:kinsoku w:val="0"/>
        <w:overflowPunct w:val="0"/>
        <w:spacing w:before="3"/>
        <w:rPr>
          <w:b/>
          <w:bCs/>
          <w:sz w:val="2"/>
          <w:szCs w:val="2"/>
        </w:r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"/>
        <w:gridCol w:w="5800"/>
        <w:gridCol w:w="4945"/>
        <w:gridCol w:w="1553"/>
        <w:gridCol w:w="1306"/>
      </w:tblGrid>
      <w:tr w:rsidR="00000000" w14:paraId="24CEC3D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/>
        </w:trPr>
        <w:tc>
          <w:tcPr>
            <w:tcW w:w="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6D8B54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</w:t>
            </w:r>
          </w:p>
        </w:tc>
        <w:tc>
          <w:tcPr>
            <w:tcW w:w="58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871951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4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494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E2FF62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3.032.000,00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6C2CF7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3.031.000,00</w:t>
            </w:r>
          </w:p>
        </w:tc>
        <w:tc>
          <w:tcPr>
            <w:tcW w:w="130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05DBD1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3.031.000,00</w:t>
            </w:r>
          </w:p>
        </w:tc>
      </w:tr>
      <w:tr w:rsidR="00000000" w14:paraId="206558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3B933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</w:t>
            </w:r>
          </w:p>
        </w:tc>
        <w:tc>
          <w:tcPr>
            <w:tcW w:w="58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78BF18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4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494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BDE9F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C5705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491.000,00</w:t>
            </w:r>
          </w:p>
        </w:tc>
        <w:tc>
          <w:tcPr>
            <w:tcW w:w="130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746C2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491.000,00</w:t>
            </w:r>
          </w:p>
        </w:tc>
      </w:tr>
      <w:tr w:rsidR="00000000" w14:paraId="5900F1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/>
        </w:trPr>
        <w:tc>
          <w:tcPr>
            <w:tcW w:w="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F0B72D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</w:t>
            </w:r>
          </w:p>
        </w:tc>
        <w:tc>
          <w:tcPr>
            <w:tcW w:w="58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B0373A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left="4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494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438BE8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9.600,00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5B02F9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9.600,00</w:t>
            </w:r>
          </w:p>
        </w:tc>
        <w:tc>
          <w:tcPr>
            <w:tcW w:w="130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8DCD12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9.600,00</w:t>
            </w:r>
          </w:p>
        </w:tc>
      </w:tr>
    </w:tbl>
    <w:p w14:paraId="1438AE71" w14:textId="77777777" w:rsidR="00000000" w:rsidRDefault="00000000">
      <w:pPr>
        <w:pStyle w:val="Tijeloteksta"/>
        <w:kinsoku w:val="0"/>
        <w:overflowPunct w:val="0"/>
        <w:spacing w:before="12"/>
        <w:rPr>
          <w:b/>
          <w:bCs/>
          <w:sz w:val="3"/>
          <w:szCs w:val="3"/>
        </w:rPr>
      </w:pPr>
    </w:p>
    <w:p w14:paraId="5D88F23A" w14:textId="77777777" w:rsidR="00000000" w:rsidRDefault="00000000">
      <w:pPr>
        <w:pStyle w:val="Tijeloteksta"/>
        <w:kinsoku w:val="0"/>
        <w:overflowPunct w:val="0"/>
        <w:spacing w:before="3"/>
        <w:rPr>
          <w:b/>
          <w:bCs/>
          <w:sz w:val="2"/>
          <w:szCs w:val="2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36"/>
        <w:gridCol w:w="4485"/>
        <w:gridCol w:w="1554"/>
        <w:gridCol w:w="1389"/>
      </w:tblGrid>
      <w:tr w:rsidR="00000000" w14:paraId="67D532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/>
        </w:trPr>
        <w:tc>
          <w:tcPr>
            <w:tcW w:w="7436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9C1785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1011 REDOVNA DJELATNOST DJEČJEG VRTIĆA</w:t>
            </w:r>
          </w:p>
        </w:tc>
        <w:tc>
          <w:tcPr>
            <w:tcW w:w="4485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E331A5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554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98763C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  <w:tc>
          <w:tcPr>
            <w:tcW w:w="1389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A0BF57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0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</w:tr>
      <w:tr w:rsidR="00000000" w14:paraId="2486EA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74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90E5268" w14:textId="77777777" w:rsidR="00000000" w:rsidRDefault="00000000">
            <w:pPr>
              <w:pStyle w:val="TableParagraph"/>
              <w:kinsoku w:val="0"/>
              <w:overflowPunct w:val="0"/>
              <w:spacing w:before="52" w:line="218" w:lineRule="exact"/>
              <w:ind w:left="496" w:right="2734" w:hanging="3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Akt/projekt: FINANCIRANJE REDOVNE DJELATNOSTI A101101</w:t>
            </w:r>
          </w:p>
        </w:tc>
        <w:tc>
          <w:tcPr>
            <w:tcW w:w="4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57C4A1B" w14:textId="77777777" w:rsidR="00000000" w:rsidRDefault="00000000">
            <w:pPr>
              <w:pStyle w:val="TableParagraph"/>
              <w:kinsoku w:val="0"/>
              <w:overflowPunct w:val="0"/>
              <w:spacing w:before="77"/>
              <w:ind w:right="2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C33BE0E" w14:textId="77777777" w:rsidR="00000000" w:rsidRDefault="00000000">
            <w:pPr>
              <w:pStyle w:val="TableParagraph"/>
              <w:kinsoku w:val="0"/>
              <w:overflowPunct w:val="0"/>
              <w:spacing w:before="77"/>
              <w:ind w:left="32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  <w:tc>
          <w:tcPr>
            <w:tcW w:w="13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80F0D87" w14:textId="77777777" w:rsidR="00000000" w:rsidRDefault="00000000">
            <w:pPr>
              <w:pStyle w:val="TableParagraph"/>
              <w:kinsoku w:val="0"/>
              <w:overflowPunct w:val="0"/>
              <w:spacing w:before="77"/>
              <w:ind w:right="10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</w:tr>
      <w:tr w:rsidR="00000000" w14:paraId="76C1D7A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/>
        </w:trPr>
        <w:tc>
          <w:tcPr>
            <w:tcW w:w="74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6D977A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2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4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CF3BC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C34DE1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1.515.000,00</w:t>
            </w:r>
          </w:p>
        </w:tc>
        <w:tc>
          <w:tcPr>
            <w:tcW w:w="13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338026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1.515.000,00</w:t>
            </w:r>
          </w:p>
        </w:tc>
      </w:tr>
    </w:tbl>
    <w:p w14:paraId="057BFE03" w14:textId="77777777" w:rsidR="00000000" w:rsidRDefault="00000000">
      <w:pPr>
        <w:pStyle w:val="Tijeloteksta"/>
        <w:kinsoku w:val="0"/>
        <w:overflowPunct w:val="0"/>
        <w:spacing w:before="1"/>
        <w:rPr>
          <w:b/>
          <w:bCs/>
          <w:sz w:val="4"/>
          <w:szCs w:val="4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6507"/>
        <w:gridCol w:w="4235"/>
        <w:gridCol w:w="1553"/>
        <w:gridCol w:w="1393"/>
      </w:tblGrid>
      <w:tr w:rsidR="00000000" w14:paraId="49DA58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CC7DCE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50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02EA9A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423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EEFA93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0FBC88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1.499.000,00</w:t>
            </w:r>
          </w:p>
        </w:tc>
        <w:tc>
          <w:tcPr>
            <w:tcW w:w="13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C09328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13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1.499.000,00</w:t>
            </w:r>
          </w:p>
        </w:tc>
      </w:tr>
      <w:tr w:rsidR="00000000" w14:paraId="0C1A60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95050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EEC7F0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793FB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8D4CA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0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1.442.000,00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C29D53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4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1.442.000,00</w:t>
            </w:r>
          </w:p>
        </w:tc>
      </w:tr>
      <w:tr w:rsidR="00000000" w14:paraId="63BAFE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EB750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F672F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A4BE9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0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30EA1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92686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57.000,00</w:t>
            </w:r>
          </w:p>
        </w:tc>
      </w:tr>
      <w:tr w:rsidR="00000000" w14:paraId="2896E1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CD9C5F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F4AE3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CB8B2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9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A652F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29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C910D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3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</w:tr>
      <w:tr w:rsidR="00000000" w14:paraId="6CFDE91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65AC7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97397C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85307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A1776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6ECEB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</w:tr>
      <w:tr w:rsidR="00000000" w14:paraId="094FA9C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E44603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5ECA8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8BF33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0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FF110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3BFC6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  <w:tr w:rsidR="00000000" w14:paraId="06F648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03027E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276C99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22174F0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2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88FDA0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2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1AD0DC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2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246.000,00</w:t>
            </w:r>
          </w:p>
        </w:tc>
      </w:tr>
      <w:tr w:rsidR="00000000" w14:paraId="77000E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512C0A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134A03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0B086B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29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74EB49C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240.000,00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737FF0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13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240.000,00</w:t>
            </w:r>
          </w:p>
        </w:tc>
      </w:tr>
      <w:tr w:rsidR="00000000" w14:paraId="09485F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26F57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A4993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97E1BF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0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BC50C0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72B2F6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  <w:tr w:rsidR="00000000" w14:paraId="03815F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8C828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77BAA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41459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172A9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0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C9B06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208.000,00</w:t>
            </w:r>
          </w:p>
        </w:tc>
      </w:tr>
      <w:tr w:rsidR="00000000" w14:paraId="187954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3B48B7" w14:textId="77777777" w:rsidR="00000000" w:rsidRDefault="00000000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65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615991" w14:textId="77777777" w:rsidR="00000000" w:rsidRDefault="00000000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rashodi</w:t>
            </w:r>
          </w:p>
        </w:tc>
        <w:tc>
          <w:tcPr>
            <w:tcW w:w="423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B5D549" w14:textId="77777777" w:rsidR="00000000" w:rsidRDefault="00000000">
            <w:pPr>
              <w:pStyle w:val="TableParagraph"/>
              <w:kinsoku w:val="0"/>
              <w:overflowPunct w:val="0"/>
              <w:spacing w:before="16" w:line="172" w:lineRule="exact"/>
              <w:ind w:right="3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C4218B" w14:textId="77777777" w:rsidR="00000000" w:rsidRDefault="00000000">
            <w:pPr>
              <w:pStyle w:val="TableParagraph"/>
              <w:kinsoku w:val="0"/>
              <w:overflowPunct w:val="0"/>
              <w:spacing w:before="16" w:line="172" w:lineRule="exact"/>
              <w:ind w:right="3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3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47AB09" w14:textId="77777777" w:rsidR="00000000" w:rsidRDefault="00000000">
            <w:pPr>
              <w:pStyle w:val="TableParagraph"/>
              <w:kinsoku w:val="0"/>
              <w:overflowPunct w:val="0"/>
              <w:spacing w:before="16" w:line="172" w:lineRule="exact"/>
              <w:ind w:right="14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</w:tr>
    </w:tbl>
    <w:p w14:paraId="01A8E9D7" w14:textId="77777777" w:rsidR="00000000" w:rsidRDefault="00000000">
      <w:pPr>
        <w:rPr>
          <w:rFonts w:ascii="Segoe UI" w:hAnsi="Segoe UI" w:cs="Segoe UI"/>
          <w:b/>
          <w:bCs/>
          <w:sz w:val="4"/>
          <w:szCs w:val="4"/>
        </w:rPr>
        <w:sectPr w:rsidR="00000000">
          <w:headerReference w:type="default" r:id="rId11"/>
          <w:footerReference w:type="default" r:id="rId12"/>
          <w:pgSz w:w="15850" w:h="12250" w:orient="landscape"/>
          <w:pgMar w:top="960" w:right="520" w:bottom="920" w:left="140" w:header="0" w:footer="736" w:gutter="0"/>
          <w:cols w:space="720"/>
          <w:noEndnote/>
        </w:sect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9"/>
        <w:gridCol w:w="3288"/>
        <w:gridCol w:w="1905"/>
        <w:gridCol w:w="1554"/>
        <w:gridCol w:w="1326"/>
      </w:tblGrid>
      <w:tr w:rsidR="00000000" w14:paraId="5402D73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67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1F837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103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4 Rashodi za nabavu nefinancijske imovine</w:t>
            </w:r>
          </w:p>
        </w:tc>
        <w:tc>
          <w:tcPr>
            <w:tcW w:w="3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036C6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63BB76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1B6F50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4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6.000,00</w:t>
            </w:r>
          </w:p>
        </w:tc>
        <w:tc>
          <w:tcPr>
            <w:tcW w:w="13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8A3AE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3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6.000,00</w:t>
            </w:r>
          </w:p>
        </w:tc>
      </w:tr>
      <w:tr w:rsidR="00000000" w14:paraId="3B9D1BC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67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07E36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95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3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ACA32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FB6E0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B9B79F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60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  <w:tc>
          <w:tcPr>
            <w:tcW w:w="13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C632F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</w:tr>
      <w:tr w:rsidR="00000000" w14:paraId="232C4DD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67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53F34B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492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 Pomoći</w:t>
            </w:r>
          </w:p>
        </w:tc>
        <w:tc>
          <w:tcPr>
            <w:tcW w:w="3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4D5929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065835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16CB4A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55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  <w:tc>
          <w:tcPr>
            <w:tcW w:w="13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25BB49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</w:tr>
      <w:tr w:rsidR="00000000" w14:paraId="4BBB8C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67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B2048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03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Rashodi poslovanja</w:t>
            </w:r>
          </w:p>
        </w:tc>
        <w:tc>
          <w:tcPr>
            <w:tcW w:w="3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653C7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CE41C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BE5C3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4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4.800,00</w:t>
            </w:r>
          </w:p>
        </w:tc>
        <w:tc>
          <w:tcPr>
            <w:tcW w:w="13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E56E0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3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4.800,00</w:t>
            </w:r>
          </w:p>
        </w:tc>
      </w:tr>
      <w:tr w:rsidR="00000000" w14:paraId="4B5EF9B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67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111CF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95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 Materijalni rashodi</w:t>
            </w:r>
          </w:p>
        </w:tc>
        <w:tc>
          <w:tcPr>
            <w:tcW w:w="3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91388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3346C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2EF3B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60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4.800,00</w:t>
            </w:r>
          </w:p>
        </w:tc>
        <w:tc>
          <w:tcPr>
            <w:tcW w:w="13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47BE5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4.800,00</w:t>
            </w:r>
          </w:p>
        </w:tc>
      </w:tr>
      <w:tr w:rsidR="00000000" w14:paraId="227525A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678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9F761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2183280E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1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SVEUKUPNO</w:t>
            </w: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3FA45BA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5DFDB3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2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  <w:tc>
          <w:tcPr>
            <w:tcW w:w="13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DA8D8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1.765.800,00</w:t>
            </w:r>
          </w:p>
        </w:tc>
      </w:tr>
    </w:tbl>
    <w:p w14:paraId="03333465" w14:textId="77777777" w:rsidR="00000000" w:rsidRDefault="00000000"/>
    <w:p w14:paraId="5E6DB24C" w14:textId="77777777" w:rsidR="001B55BE" w:rsidRDefault="001B55BE"/>
    <w:p w14:paraId="315E02E0" w14:textId="77777777" w:rsidR="001B55BE" w:rsidRDefault="001B55BE"/>
    <w:p w14:paraId="7EA1201E" w14:textId="77777777" w:rsidR="001B55BE" w:rsidRDefault="001B55BE"/>
    <w:p w14:paraId="065A0973" w14:textId="77777777" w:rsidR="001B55BE" w:rsidRDefault="001B55BE"/>
    <w:p w14:paraId="47293FA4" w14:textId="77777777" w:rsidR="001B55BE" w:rsidRDefault="001B55BE" w:rsidP="001B55BE">
      <w:pPr>
        <w:tabs>
          <w:tab w:val="center" w:pos="7599"/>
        </w:tabs>
        <w:ind w:firstLine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Članak 2.</w:t>
      </w:r>
    </w:p>
    <w:p w14:paraId="147B5FA1" w14:textId="77777777" w:rsidR="001B55BE" w:rsidRDefault="001B55BE" w:rsidP="001B55BE">
      <w:pPr>
        <w:tabs>
          <w:tab w:val="left" w:pos="90"/>
        </w:tabs>
        <w:ind w:firstLine="567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  <w:t>Ovaj Financijski plan objavit će se u "Službenim novinama" Općine Pitomača, a stupa na snagu 1. siječnja 2026. godine.</w:t>
      </w:r>
    </w:p>
    <w:p w14:paraId="5C10704A" w14:textId="04F21A3A" w:rsidR="001B55BE" w:rsidRDefault="001B55BE" w:rsidP="001B55BE">
      <w:pPr>
        <w:tabs>
          <w:tab w:val="left" w:pos="90"/>
          <w:tab w:val="center" w:pos="11990"/>
        </w:tabs>
        <w:spacing w:before="936"/>
        <w:ind w:firstLine="567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KLASA: 400-02/25-01/</w:t>
      </w:r>
      <w:r w:rsidR="001413D6">
        <w:rPr>
          <w:rFonts w:ascii="Tahoma" w:hAnsi="Tahoma" w:cs="Tahoma"/>
          <w:color w:val="000000"/>
          <w:sz w:val="24"/>
          <w:szCs w:val="24"/>
        </w:rPr>
        <w:t>03</w:t>
      </w:r>
      <w:r>
        <w:rPr>
          <w:rFonts w:ascii="Arial" w:hAnsi="Arial" w:cs="Arial"/>
          <w:sz w:val="24"/>
          <w:szCs w:val="24"/>
        </w:rPr>
        <w:tab/>
      </w:r>
    </w:p>
    <w:p w14:paraId="7DB0A7B0" w14:textId="77777777" w:rsidR="001B55BE" w:rsidRDefault="001B55BE" w:rsidP="001B55BE">
      <w:pPr>
        <w:tabs>
          <w:tab w:val="left" w:pos="90"/>
        </w:tabs>
        <w:spacing w:before="55"/>
        <w:ind w:firstLine="567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URBROJ: 2189-16-2-25-2</w:t>
      </w:r>
    </w:p>
    <w:p w14:paraId="7D1DFED9" w14:textId="0BDC7AD2" w:rsidR="001B55BE" w:rsidRDefault="001B55BE" w:rsidP="001B55BE">
      <w:pPr>
        <w:tabs>
          <w:tab w:val="left" w:pos="90"/>
        </w:tabs>
        <w:spacing w:before="36"/>
        <w:ind w:firstLine="567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Pitomača</w:t>
      </w:r>
      <w:r w:rsidR="001413D6">
        <w:rPr>
          <w:rFonts w:ascii="Tahoma" w:hAnsi="Tahoma" w:cs="Tahoma"/>
          <w:color w:val="000000"/>
          <w:sz w:val="24"/>
          <w:szCs w:val="24"/>
        </w:rPr>
        <w:t xml:space="preserve">, 04. prosinca </w:t>
      </w:r>
      <w:r>
        <w:rPr>
          <w:rFonts w:ascii="Tahoma" w:hAnsi="Tahoma" w:cs="Tahoma"/>
          <w:color w:val="000000"/>
          <w:sz w:val="24"/>
          <w:szCs w:val="24"/>
        </w:rPr>
        <w:t xml:space="preserve"> 2025.</w:t>
      </w:r>
    </w:p>
    <w:p w14:paraId="02C6CB0A" w14:textId="77777777" w:rsidR="001B55BE" w:rsidRDefault="001B55BE" w:rsidP="001B55BE">
      <w:pPr>
        <w:tabs>
          <w:tab w:val="left" w:pos="90"/>
        </w:tabs>
        <w:spacing w:before="36"/>
        <w:ind w:firstLine="567"/>
        <w:rPr>
          <w:rFonts w:ascii="Tahoma" w:hAnsi="Tahoma" w:cs="Tahoma"/>
          <w:color w:val="000000"/>
          <w:sz w:val="24"/>
          <w:szCs w:val="24"/>
        </w:rPr>
      </w:pPr>
    </w:p>
    <w:p w14:paraId="1F67EA05" w14:textId="77777777" w:rsidR="001B55BE" w:rsidRDefault="001B55BE" w:rsidP="001B55BE">
      <w:pPr>
        <w:tabs>
          <w:tab w:val="left" w:pos="90"/>
        </w:tabs>
        <w:spacing w:before="36"/>
        <w:jc w:val="center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DJEČJI VRTIĆ „POTOČNICA“</w:t>
      </w:r>
    </w:p>
    <w:p w14:paraId="70897BD0" w14:textId="77777777" w:rsidR="001B55BE" w:rsidRDefault="001B55BE" w:rsidP="001B55BE">
      <w:pPr>
        <w:tabs>
          <w:tab w:val="left" w:pos="90"/>
        </w:tabs>
        <w:spacing w:before="36"/>
        <w:jc w:val="center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UPRAVNO VIJEĆE</w:t>
      </w:r>
    </w:p>
    <w:p w14:paraId="655FBBAB" w14:textId="77777777" w:rsidR="001B55BE" w:rsidRDefault="001B55BE" w:rsidP="001B55BE">
      <w:pPr>
        <w:tabs>
          <w:tab w:val="left" w:pos="90"/>
        </w:tabs>
        <w:spacing w:before="36"/>
        <w:jc w:val="center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 xml:space="preserve">                                                                                                                   PREDSJEDNICA:</w:t>
      </w:r>
    </w:p>
    <w:p w14:paraId="24AF788C" w14:textId="77777777" w:rsidR="001B55BE" w:rsidRDefault="001B55BE" w:rsidP="001B55BE">
      <w:pPr>
        <w:tabs>
          <w:tab w:val="left" w:pos="90"/>
        </w:tabs>
        <w:spacing w:before="36"/>
        <w:jc w:val="center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 xml:space="preserve">                                                                                                                  Đurđica Šelimber</w:t>
      </w:r>
    </w:p>
    <w:p w14:paraId="7AB05C23" w14:textId="77777777" w:rsidR="001B55BE" w:rsidRDefault="001B55BE" w:rsidP="001B55BE"/>
    <w:p w14:paraId="5ACB9D47" w14:textId="77777777" w:rsidR="001B55BE" w:rsidRDefault="001B55BE"/>
    <w:sectPr w:rsidR="001B55BE">
      <w:headerReference w:type="default" r:id="rId13"/>
      <w:footerReference w:type="default" r:id="rId14"/>
      <w:pgSz w:w="15850" w:h="12250" w:orient="landscape"/>
      <w:pgMar w:top="360" w:right="520" w:bottom="920" w:left="140" w:header="0" w:footer="73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E9571" w14:textId="77777777" w:rsidR="00827EF2" w:rsidRDefault="00827EF2">
      <w:r>
        <w:separator/>
      </w:r>
    </w:p>
  </w:endnote>
  <w:endnote w:type="continuationSeparator" w:id="0">
    <w:p w14:paraId="3C8BD221" w14:textId="77777777" w:rsidR="00827EF2" w:rsidRDefault="00827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0C436" w14:textId="28030478" w:rsidR="00000000" w:rsidRDefault="001413D6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1" locked="0" layoutInCell="0" allowOverlap="1" wp14:anchorId="18F2ECD0" wp14:editId="7A519D0D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47690735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E4FEC1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1B55BE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B55BE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F2ECD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8" type="#_x0000_t202" style="position:absolute;margin-left:14.3pt;margin-top:564.35pt;width:38.7pt;height:12.7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" o:allowincell="f" filled="f" stroked="f">
              <v:textbox inset="0,0,0,0">
                <w:txbxContent>
                  <w:p w14:paraId="6EE4FEC1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1B55BE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1B55BE">
                      <w:rPr>
                        <w:noProof/>
                        <w:color w:val="212A35"/>
                        <w:sz w:val="16"/>
                        <w:szCs w:val="16"/>
                      </w:rPr>
                      <w:t>1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28523" w14:textId="4331A0DC" w:rsidR="00000000" w:rsidRDefault="001413D6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297A3303" wp14:editId="52F6052E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115501816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E9154E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1B55BE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B55BE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A330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41" type="#_x0000_t202" style="position:absolute;margin-left:14.3pt;margin-top:564.35pt;width:38.7pt;height:12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" o:allowincell="f" filled="f" stroked="f">
              <v:textbox inset="0,0,0,0">
                <w:txbxContent>
                  <w:p w14:paraId="12E9154E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1B55BE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1B55BE">
                      <w:rPr>
                        <w:noProof/>
                        <w:color w:val="212A35"/>
                        <w:sz w:val="16"/>
                        <w:szCs w:val="16"/>
                      </w:rPr>
                      <w:t>2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4AA5C" w14:textId="4AF48A83" w:rsidR="00000000" w:rsidRDefault="001413D6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5003C6AB" wp14:editId="37B236FE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49452157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2266E4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1B55BE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B55BE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7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3C6A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42" type="#_x0000_t202" style="position:absolute;margin-left:14.3pt;margin-top:564.35pt;width:38.7pt;height:12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" o:allowincell="f" filled="f" stroked="f">
              <v:textbox inset="0,0,0,0">
                <w:txbxContent>
                  <w:p w14:paraId="2B2266E4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1B55BE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1B55BE">
                      <w:rPr>
                        <w:noProof/>
                        <w:color w:val="212A35"/>
                        <w:sz w:val="16"/>
                        <w:szCs w:val="16"/>
                      </w:rPr>
                      <w:t>7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F4770" w14:textId="2C481944" w:rsidR="00000000" w:rsidRDefault="001413D6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3BE96587" wp14:editId="0AB3BC36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101034681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A7E3E2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1B55BE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B55BE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8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E9658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3" type="#_x0000_t202" style="position:absolute;margin-left:14.3pt;margin-top:564.35pt;width:38.7pt;height:12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" o:allowincell="f" filled="f" stroked="f">
              <v:textbox inset="0,0,0,0">
                <w:txbxContent>
                  <w:p w14:paraId="4FA7E3E2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1B55BE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1B55BE">
                      <w:rPr>
                        <w:noProof/>
                        <w:color w:val="212A35"/>
                        <w:sz w:val="16"/>
                        <w:szCs w:val="16"/>
                      </w:rPr>
                      <w:t>8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56D2E" w14:textId="77777777" w:rsidR="00827EF2" w:rsidRDefault="00827EF2">
      <w:r>
        <w:separator/>
      </w:r>
    </w:p>
  </w:footnote>
  <w:footnote w:type="continuationSeparator" w:id="0">
    <w:p w14:paraId="10BC9977" w14:textId="77777777" w:rsidR="00827EF2" w:rsidRDefault="00827E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71D14" w14:textId="5F6F3A54" w:rsidR="00000000" w:rsidRDefault="001413D6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0" allowOverlap="1" wp14:anchorId="3A73A262" wp14:editId="7FB1B4BA">
              <wp:simplePos x="0" y="0"/>
              <wp:positionH relativeFrom="page">
                <wp:posOffset>181610</wp:posOffset>
              </wp:positionH>
              <wp:positionV relativeFrom="page">
                <wp:posOffset>372110</wp:posOffset>
              </wp:positionV>
              <wp:extent cx="2290445" cy="918210"/>
              <wp:effectExtent l="0" t="0" r="0" b="0"/>
              <wp:wrapNone/>
              <wp:docPr id="3763886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044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822C9F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line="260" w:lineRule="exact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  <w:t>REPUBLIKA HRVATSKA</w:t>
                          </w:r>
                        </w:p>
                        <w:p w14:paraId="20F6B6B7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line="288" w:lineRule="exact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  <w:t>VIROVITIČKO-PODRAVSKA ŽUPANIJA</w:t>
                          </w:r>
                        </w:p>
                        <w:p w14:paraId="33CC53FC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104"/>
                            <w:ind w:left="20"/>
                            <w:rPr>
                              <w:rFonts w:ascii="Calibri" w:hAnsi="Calibri" w:cs="Calibri"/>
                              <w:b/>
                              <w:bCs/>
                              <w:color w:val="212A3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212A35"/>
                              <w:sz w:val="20"/>
                              <w:szCs w:val="20"/>
                            </w:rPr>
                            <w:t>DJEČJI VRTIĆ POTOČNICA</w:t>
                          </w:r>
                        </w:p>
                        <w:p w14:paraId="40BECBA7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42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  <w:t>TRG KRALJA TOMISLAVA 12/1, Pitomača</w:t>
                          </w:r>
                        </w:p>
                        <w:p w14:paraId="7297AF17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50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  <w:t>OIB: 90369856365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73A26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9" type="#_x0000_t202" style="position:absolute;margin-left:14.3pt;margin-top:29.3pt;width:180.35pt;height:72.3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" o:allowincell="f" filled="f" stroked="f">
              <v:textbox inset="0,0,0,0">
                <w:txbxContent>
                  <w:p w14:paraId="54822C9F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line="260" w:lineRule="exact"/>
                      <w:ind w:left="20"/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  <w:t>REPUBLIKA HRVATSKA</w:t>
                    </w:r>
                  </w:p>
                  <w:p w14:paraId="20F6B6B7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line="288" w:lineRule="exact"/>
                      <w:ind w:left="20"/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  <w:t>VIROVITIČKO-PODRAVSKA ŽUPANIJA</w:t>
                    </w:r>
                  </w:p>
                  <w:p w14:paraId="33CC53FC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104"/>
                      <w:ind w:left="20"/>
                      <w:rPr>
                        <w:rFonts w:ascii="Calibri" w:hAnsi="Calibri" w:cs="Calibri"/>
                        <w:b/>
                        <w:bCs/>
                        <w:color w:val="212A35"/>
                        <w:sz w:val="20"/>
                        <w:szCs w:val="20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color w:val="212A35"/>
                        <w:sz w:val="20"/>
                        <w:szCs w:val="20"/>
                      </w:rPr>
                      <w:t>DJEČJI VRTIĆ POTOČNICA</w:t>
                    </w:r>
                  </w:p>
                  <w:p w14:paraId="40BECBA7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42"/>
                      <w:ind w:left="20"/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  <w:t>TRG KRALJA TOMISLAVA 12/1, Pitomača</w:t>
                    </w:r>
                  </w:p>
                  <w:p w14:paraId="7297AF17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50"/>
                      <w:ind w:left="20"/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  <w:t>OIB: 90369856365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012953A3" wp14:editId="57CE920C">
              <wp:simplePos x="0" y="0"/>
              <wp:positionH relativeFrom="page">
                <wp:posOffset>180975</wp:posOffset>
              </wp:positionH>
              <wp:positionV relativeFrom="page">
                <wp:posOffset>1428115</wp:posOffset>
              </wp:positionV>
              <wp:extent cx="7309485" cy="551815"/>
              <wp:effectExtent l="0" t="0" r="0" b="0"/>
              <wp:wrapNone/>
              <wp:docPr id="33975312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9485" cy="551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D7CD5A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FINANCIJSKI PLAN ZA 2026. GODINU-PROJEKCIJE 2027. I 2028. GODINA</w:t>
                          </w:r>
                        </w:p>
                        <w:p w14:paraId="45EDD30E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31"/>
                            <w:ind w:left="20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A. RAČUN PRIHODA I RASHODA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2953A3" id="Text Box 3" o:spid="_x0000_s1040" type="#_x0000_t202" style="position:absolute;margin-left:14.25pt;margin-top:112.45pt;width:575.55pt;height:43.4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" o:allowincell="f" filled="f" stroked="f">
              <v:textbox inset="0,0,0,0">
                <w:txbxContent>
                  <w:p w14:paraId="64D7CD5A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sz w:val="36"/>
                        <w:szCs w:val="36"/>
                      </w:rPr>
                    </w:pPr>
                    <w:r>
                      <w:rPr>
                        <w:sz w:val="36"/>
                        <w:szCs w:val="36"/>
                      </w:rPr>
                      <w:t>FINANCIJSKI PLAN ZA 2026. GODINU-PROJEKCIJE 2027. I 2028. GODINA</w:t>
                    </w:r>
                  </w:p>
                  <w:p w14:paraId="45EDD30E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31"/>
                      <w:ind w:left="2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A. RAČUN PRIHODA I RASHODA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1DEE7" w14:textId="77777777" w:rsidR="00000000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8A6EE" w14:textId="77777777" w:rsidR="00000000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upperRoman"/>
      <w:lvlText w:val="%1."/>
      <w:lvlJc w:val="left"/>
      <w:pPr>
        <w:ind w:left="4862" w:hanging="197"/>
      </w:pPr>
      <w:rPr>
        <w:b w:val="0"/>
        <w:bCs w:val="0"/>
        <w:spacing w:val="-1"/>
        <w:w w:val="100"/>
      </w:rPr>
    </w:lvl>
    <w:lvl w:ilvl="1">
      <w:numFmt w:val="bullet"/>
      <w:lvlText w:val="•"/>
      <w:lvlJc w:val="left"/>
      <w:pPr>
        <w:ind w:left="5131" w:hanging="197"/>
      </w:pPr>
    </w:lvl>
    <w:lvl w:ilvl="2">
      <w:numFmt w:val="bullet"/>
      <w:lvlText w:val="•"/>
      <w:lvlJc w:val="left"/>
      <w:pPr>
        <w:ind w:left="5402" w:hanging="197"/>
      </w:pPr>
    </w:lvl>
    <w:lvl w:ilvl="3">
      <w:numFmt w:val="bullet"/>
      <w:lvlText w:val="•"/>
      <w:lvlJc w:val="left"/>
      <w:pPr>
        <w:ind w:left="5672" w:hanging="197"/>
      </w:pPr>
    </w:lvl>
    <w:lvl w:ilvl="4">
      <w:numFmt w:val="bullet"/>
      <w:lvlText w:val="•"/>
      <w:lvlJc w:val="left"/>
      <w:pPr>
        <w:ind w:left="5943" w:hanging="197"/>
      </w:pPr>
    </w:lvl>
    <w:lvl w:ilvl="5">
      <w:numFmt w:val="bullet"/>
      <w:lvlText w:val="•"/>
      <w:lvlJc w:val="left"/>
      <w:pPr>
        <w:ind w:left="6214" w:hanging="197"/>
      </w:pPr>
    </w:lvl>
    <w:lvl w:ilvl="6">
      <w:numFmt w:val="bullet"/>
      <w:lvlText w:val="•"/>
      <w:lvlJc w:val="left"/>
      <w:pPr>
        <w:ind w:left="6485" w:hanging="197"/>
      </w:pPr>
    </w:lvl>
    <w:lvl w:ilvl="7">
      <w:numFmt w:val="bullet"/>
      <w:lvlText w:val="•"/>
      <w:lvlJc w:val="left"/>
      <w:pPr>
        <w:ind w:left="6756" w:hanging="197"/>
      </w:pPr>
    </w:lvl>
    <w:lvl w:ilvl="8">
      <w:numFmt w:val="bullet"/>
      <w:lvlText w:val="•"/>
      <w:lvlJc w:val="left"/>
      <w:pPr>
        <w:ind w:left="7027" w:hanging="197"/>
      </w:pPr>
    </w:lvl>
  </w:abstractNum>
  <w:num w:numId="1" w16cid:durableId="849029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054"/>
    <w:rsid w:val="001413D6"/>
    <w:rsid w:val="001B55BE"/>
    <w:rsid w:val="00553617"/>
    <w:rsid w:val="00827EF2"/>
    <w:rsid w:val="009860EF"/>
    <w:rsid w:val="009E4E4E"/>
    <w:rsid w:val="00BB0054"/>
    <w:rsid w:val="00E8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1F78C0F"/>
  <w14:defaultImageDpi w14:val="0"/>
  <w15:docId w15:val="{CDAF55F9-284D-4166-83D1-D7C4406B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1"/>
    <w:qFormat/>
    <w:pPr>
      <w:ind w:left="20"/>
      <w:outlineLvl w:val="0"/>
    </w:pPr>
    <w:rPr>
      <w:rFonts w:ascii="Segoe UI" w:hAnsi="Segoe UI" w:cs="Segoe UI"/>
      <w:sz w:val="36"/>
      <w:szCs w:val="36"/>
    </w:rPr>
  </w:style>
  <w:style w:type="paragraph" w:styleId="Naslov2">
    <w:name w:val="heading 2"/>
    <w:basedOn w:val="Normal"/>
    <w:next w:val="Normal"/>
    <w:link w:val="Naslov2Char"/>
    <w:uiPriority w:val="1"/>
    <w:qFormat/>
    <w:pPr>
      <w:spacing w:before="31"/>
      <w:ind w:left="20" w:hanging="285"/>
      <w:outlineLvl w:val="1"/>
    </w:pPr>
    <w:rPr>
      <w:rFonts w:ascii="Segoe UI" w:hAnsi="Segoe UI" w:cs="Segoe UI"/>
      <w:b/>
      <w:bCs/>
      <w:sz w:val="24"/>
      <w:szCs w:val="24"/>
    </w:rPr>
  </w:style>
  <w:style w:type="paragraph" w:styleId="Naslov3">
    <w:name w:val="heading 3"/>
    <w:basedOn w:val="Normal"/>
    <w:next w:val="Normal"/>
    <w:link w:val="Naslov3Char"/>
    <w:uiPriority w:val="1"/>
    <w:qFormat/>
    <w:pPr>
      <w:spacing w:line="288" w:lineRule="exact"/>
      <w:ind w:left="165"/>
      <w:outlineLvl w:val="2"/>
    </w:pPr>
    <w:rPr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qFormat/>
    <w:rPr>
      <w:rFonts w:ascii="Segoe UI" w:hAnsi="Segoe UI" w:cs="Segoe UI"/>
    </w:rPr>
  </w:style>
  <w:style w:type="character" w:customStyle="1" w:styleId="TijelotekstaChar">
    <w:name w:val="Tijelo teksta Char"/>
    <w:link w:val="Tijeloteksta"/>
    <w:uiPriority w:val="99"/>
    <w:semiHidden/>
    <w:rPr>
      <w:rFonts w:ascii="Calibri" w:hAnsi="Calibri" w:cs="Calibri"/>
      <w:kern w:val="0"/>
      <w:sz w:val="22"/>
      <w:szCs w:val="22"/>
    </w:rPr>
  </w:style>
  <w:style w:type="character" w:customStyle="1" w:styleId="Naslov1Char">
    <w:name w:val="Naslov 1 Char"/>
    <w:link w:val="Naslov1"/>
    <w:uiPriority w:val="9"/>
    <w:rPr>
      <w:rFonts w:ascii="Aptos Display" w:eastAsia="Times New Roman" w:hAnsi="Aptos Display" w:cs="Times New Roman"/>
      <w:b/>
      <w:bCs/>
      <w:kern w:val="32"/>
      <w:sz w:val="32"/>
      <w:szCs w:val="32"/>
    </w:rPr>
  </w:style>
  <w:style w:type="character" w:customStyle="1" w:styleId="Naslov2Char">
    <w:name w:val="Naslov 2 Char"/>
    <w:link w:val="Naslov2"/>
    <w:uiPriority w:val="9"/>
    <w:semiHidden/>
    <w:rPr>
      <w:rFonts w:ascii="Aptos Display" w:eastAsia="Times New Roman" w:hAnsi="Aptos Display" w:cs="Times New Roman"/>
      <w:b/>
      <w:bCs/>
      <w:i/>
      <w:iCs/>
      <w:kern w:val="0"/>
      <w:sz w:val="28"/>
      <w:szCs w:val="28"/>
    </w:rPr>
  </w:style>
  <w:style w:type="character" w:customStyle="1" w:styleId="Naslov3Char">
    <w:name w:val="Naslov 3 Char"/>
    <w:link w:val="Naslov3"/>
    <w:uiPriority w:val="9"/>
    <w:semiHidden/>
    <w:rPr>
      <w:rFonts w:ascii="Aptos Display" w:eastAsia="Times New Roman" w:hAnsi="Aptos Display" w:cs="Times New Roman"/>
      <w:b/>
      <w:bCs/>
      <w:kern w:val="0"/>
      <w:sz w:val="26"/>
      <w:szCs w:val="26"/>
    </w:rPr>
  </w:style>
  <w:style w:type="paragraph" w:styleId="Odlomakpopisa">
    <w:name w:val="List Paragraph"/>
    <w:basedOn w:val="Normal"/>
    <w:uiPriority w:val="1"/>
    <w:qFormat/>
    <w:pPr>
      <w:spacing w:before="31"/>
      <w:ind w:left="449" w:hanging="285"/>
    </w:pPr>
    <w:rPr>
      <w:rFonts w:ascii="Segoe UI" w:hAnsi="Segoe UI" w:cs="Segoe U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jc w:val="righ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1095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 Kovačević</dc:creator>
  <cp:keywords/>
  <dc:description/>
  <cp:lastModifiedBy>Zlata Kovačević</cp:lastModifiedBy>
  <cp:revision>2</cp:revision>
  <dcterms:created xsi:type="dcterms:W3CDTF">2025-12-17T07:45:00Z</dcterms:created>
  <dcterms:modified xsi:type="dcterms:W3CDTF">2025-12-17T07:45:00Z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Access® za Microsoft 365</vt:lpwstr>
  </property>
</Properties>
</file>