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93" w:rsidRPr="002B74F1" w:rsidRDefault="00D279D5" w:rsidP="00D279D5">
      <w:pPr>
        <w:tabs>
          <w:tab w:val="left" w:pos="4635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 w:type="textWrapping" w:clear="all"/>
      </w:r>
    </w:p>
    <w:p w:rsidR="00526993" w:rsidRPr="002B74F1" w:rsidRDefault="0078607C" w:rsidP="00D279D5">
      <w:pPr>
        <w:spacing w:after="232" w:line="240" w:lineRule="auto"/>
        <w:ind w:left="14" w:right="131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2B74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 Z J A V A</w:t>
      </w:r>
    </w:p>
    <w:p w:rsidR="00D279D5" w:rsidRPr="002B74F1" w:rsidRDefault="00D279D5" w:rsidP="00D279D5">
      <w:pPr>
        <w:spacing w:after="232" w:line="240" w:lineRule="auto"/>
        <w:ind w:left="14" w:right="131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2B74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o nepostojanju osnova za isključenje iz  </w:t>
      </w:r>
      <w:r w:rsidR="00DB25B8" w:rsidRPr="002B74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točke </w:t>
      </w:r>
      <w:r w:rsidR="002B74F1" w:rsidRPr="002B74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3.3</w:t>
      </w:r>
      <w:r w:rsidR="00DB25B8" w:rsidRPr="002B74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. </w:t>
      </w:r>
      <w:r w:rsidR="002B74F1" w:rsidRPr="002B74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Poziva na dostavu ponuda</w:t>
      </w:r>
    </w:p>
    <w:p w:rsidR="00526993" w:rsidRPr="002B74F1" w:rsidRDefault="00526993" w:rsidP="00526993">
      <w:pPr>
        <w:spacing w:after="0" w:line="360" w:lineRule="auto"/>
        <w:ind w:left="1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B7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78607C" w:rsidRPr="002B74F1" w:rsidRDefault="0078607C" w:rsidP="007860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kojom ja _____________________________ iz _______________________________, (ime i prezime, OIB) (adresa stanovanja) </w:t>
      </w:r>
    </w:p>
    <w:p w:rsidR="0078607C" w:rsidRPr="002B74F1" w:rsidRDefault="0078607C" w:rsidP="007860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07C" w:rsidRPr="002B74F1" w:rsidRDefault="0078607C" w:rsidP="007860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materijalnom i kaznenom odgovornošću izjavljujem: </w:t>
      </w:r>
    </w:p>
    <w:p w:rsidR="0078607C" w:rsidRPr="002B74F1" w:rsidRDefault="0078607C" w:rsidP="001E2C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niti ja osobno, </w:t>
      </w:r>
    </w:p>
    <w:p w:rsidR="0078607C" w:rsidRPr="002B74F1" w:rsidRDefault="0078607C" w:rsidP="001E2C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>niti gospodarski subjekt:____________________________________ (naziv i sjedište gospodarskog subjekta i OIB)</w:t>
      </w:r>
      <w:r w:rsidR="001E2CE0"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F49D9" w:rsidRPr="002B74F1" w:rsidRDefault="00DF49D9" w:rsidP="00DF49D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>niti osobe koje su članovi upravnog, upravljačkog ili nadzornog tijela ili imaju ovlasti zastupanja, donošenja odluka ili nadzora tog gospodarskog subjekta,</w:t>
      </w:r>
    </w:p>
    <w:p w:rsidR="00DF49D9" w:rsidRPr="002B74F1" w:rsidRDefault="00DF49D9" w:rsidP="00DF49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nismo: </w:t>
      </w:r>
    </w:p>
    <w:p w:rsidR="00DF49D9" w:rsidRPr="002B74F1" w:rsidRDefault="00DF49D9" w:rsidP="00DF49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49D9" w:rsidRPr="002B74F1" w:rsidRDefault="00DF49D9" w:rsidP="00DF49D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ruski državljanin ili fizička ili pravna osoba, subjekt ili tijelo s poslovnom nastanom u Rusiji; </w:t>
      </w:r>
    </w:p>
    <w:p w:rsidR="00DF49D9" w:rsidRPr="002B74F1" w:rsidRDefault="00DF49D9" w:rsidP="00DF49D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pravna osoba, subjekt ili tijelo u čijim vlasničkim pravcima subjekt iz točke (a) ovog stavka ima izravno ili neizravno više od 50% udjela; ili </w:t>
      </w:r>
    </w:p>
    <w:p w:rsidR="00DF49D9" w:rsidRPr="002B74F1" w:rsidRDefault="00DF49D9" w:rsidP="00DF49D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fizička ili pravna osoba, subjekt ili tijelo koji djeluju za račun ili prema uputama subjekta iz gore navedenih točaka (a) ili (b) </w:t>
      </w:r>
    </w:p>
    <w:p w:rsidR="00DF49D9" w:rsidRPr="002B74F1" w:rsidRDefault="00DF49D9" w:rsidP="00DF4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r w:rsidRPr="002B74F1">
        <w:rPr>
          <w:rFonts w:ascii="Times New Roman" w:hAnsi="Times New Roman" w:cs="Times New Roman"/>
          <w:color w:val="000000" w:themeColor="text1"/>
          <w:sz w:val="24"/>
          <w:szCs w:val="24"/>
        </w:rPr>
        <w:t>uključujući sve podugovaratelje, dobavljače ili subjekte na čije se kapacitete oslanjamo u smislu direktiva o javnoj nabavi, koji čine više od 10% vrijednosti ugovora, o</w:t>
      </w:r>
      <w:r w:rsidRPr="002B7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dnosno da nismo u nekoj od situacija opisanim u čl.5.k  UREDBE VIJEĆA (EU) o izmjeni Uredbe (EU) br. 833/2014 o mjerama ograničavanja s obzirom na djelovanja Rusije kojima se destabilizira stanje u Ukrajini, (EU) 2022/576 od 8.4.2022., vezano uz proširenje gospodarskih sankcija EU prema Rusiji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i Ispravka Uredbe Vijeća (EU) 2025/395 od 24. veljače 2025. o izmjeni Uredbe (EU) br. 833/2014 o mjerama ograničavanja s obzirom na djelovanje Rusije kojima se destabilizira stanje u Ukrajini</w:t>
      </w:r>
      <w:r w:rsidRPr="002B74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. </w:t>
      </w:r>
    </w:p>
    <w:p w:rsidR="00526993" w:rsidRPr="002B74F1" w:rsidRDefault="00526993" w:rsidP="00526993">
      <w:pPr>
        <w:spacing w:after="227" w:line="270" w:lineRule="auto"/>
        <w:ind w:right="13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D279D5" w:rsidRPr="002B74F1" w:rsidRDefault="00CE0428" w:rsidP="00526993">
      <w:pPr>
        <w:spacing w:after="227" w:line="270" w:lineRule="auto"/>
        <w:ind w:right="13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8A5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_________________________, 202</w:t>
      </w:r>
      <w:r w:rsidR="00720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tbl>
      <w:tblPr>
        <w:tblStyle w:val="TableGrid"/>
        <w:tblW w:w="5103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526993" w:rsidRPr="002B74F1" w:rsidTr="008368EC">
        <w:trPr>
          <w:trHeight w:val="397"/>
        </w:trPr>
        <w:tc>
          <w:tcPr>
            <w:tcW w:w="5103" w:type="dxa"/>
            <w:vAlign w:val="center"/>
          </w:tcPr>
          <w:p w:rsidR="00526993" w:rsidRPr="002B74F1" w:rsidRDefault="00526993" w:rsidP="00526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Za gospodarski subjekt:</w:t>
            </w:r>
          </w:p>
          <w:p w:rsidR="00526993" w:rsidRPr="002B74F1" w:rsidRDefault="00526993" w:rsidP="00526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26993" w:rsidRPr="002B74F1" w:rsidTr="008368EC">
        <w:trPr>
          <w:trHeight w:val="397"/>
        </w:trPr>
        <w:tc>
          <w:tcPr>
            <w:tcW w:w="5103" w:type="dxa"/>
            <w:vAlign w:val="center"/>
          </w:tcPr>
          <w:p w:rsidR="00526993" w:rsidRPr="002B74F1" w:rsidRDefault="00526993" w:rsidP="00526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___________________________________</w:t>
            </w:r>
          </w:p>
        </w:tc>
      </w:tr>
      <w:tr w:rsidR="00526993" w:rsidRPr="002B74F1" w:rsidTr="008368EC">
        <w:trPr>
          <w:trHeight w:val="397"/>
        </w:trPr>
        <w:tc>
          <w:tcPr>
            <w:tcW w:w="5103" w:type="dxa"/>
            <w:vAlign w:val="center"/>
          </w:tcPr>
          <w:p w:rsidR="00526993" w:rsidRPr="002B74F1" w:rsidRDefault="00526993" w:rsidP="002B74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B7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(navesti ime prezime te potpis osobe po zakonu ovlaštene za zastupanje gospodarskog subjekta)</w:t>
            </w:r>
          </w:p>
        </w:tc>
      </w:tr>
    </w:tbl>
    <w:p w:rsidR="00526993" w:rsidRPr="002B74F1" w:rsidRDefault="00526993" w:rsidP="00526993">
      <w:pPr>
        <w:spacing w:after="5" w:line="270" w:lineRule="auto"/>
        <w:ind w:left="10" w:right="5" w:hanging="10"/>
        <w:jc w:val="both"/>
        <w:rPr>
          <w:rFonts w:ascii="Calibri Light" w:eastAsia="Times New Roman" w:hAnsi="Calibri Light" w:cs="Calibri Light"/>
          <w:color w:val="000000" w:themeColor="text1"/>
          <w:lang w:eastAsia="hr-HR"/>
        </w:rPr>
      </w:pPr>
    </w:p>
    <w:p w:rsidR="00526993" w:rsidRPr="002B74F1" w:rsidRDefault="00526993" w:rsidP="00526993">
      <w:pPr>
        <w:spacing w:after="5" w:line="270" w:lineRule="auto"/>
        <w:ind w:left="10" w:right="5" w:hanging="10"/>
        <w:jc w:val="both"/>
        <w:rPr>
          <w:rFonts w:ascii="Calibri Light" w:eastAsia="Times New Roman" w:hAnsi="Calibri Light" w:cs="Calibri Light"/>
          <w:color w:val="000000" w:themeColor="text1"/>
          <w:lang w:eastAsia="hr-HR"/>
        </w:rPr>
      </w:pPr>
    </w:p>
    <w:p w:rsidR="00D279D5" w:rsidRDefault="00D279D5" w:rsidP="00526993">
      <w:pPr>
        <w:spacing w:after="5" w:line="270" w:lineRule="auto"/>
        <w:ind w:left="10" w:right="5" w:hanging="10"/>
        <w:jc w:val="both"/>
        <w:rPr>
          <w:rFonts w:ascii="Calibri Light" w:eastAsia="Times New Roman" w:hAnsi="Calibri Light" w:cs="Calibri Light"/>
          <w:color w:val="000000"/>
          <w:lang w:eastAsia="hr-HR"/>
        </w:rPr>
      </w:pPr>
    </w:p>
    <w:p w:rsidR="00D279D5" w:rsidRDefault="00D279D5" w:rsidP="00526993">
      <w:pPr>
        <w:spacing w:after="5" w:line="270" w:lineRule="auto"/>
        <w:ind w:left="10" w:right="5" w:hanging="10"/>
        <w:jc w:val="both"/>
        <w:rPr>
          <w:rFonts w:ascii="Calibri Light" w:eastAsia="Times New Roman" w:hAnsi="Calibri Light" w:cs="Calibri Light"/>
          <w:color w:val="000000"/>
          <w:lang w:eastAsia="hr-HR"/>
        </w:rPr>
      </w:pPr>
    </w:p>
    <w:p w:rsidR="00D279D5" w:rsidRDefault="00D279D5" w:rsidP="00526993">
      <w:pPr>
        <w:spacing w:after="5" w:line="270" w:lineRule="auto"/>
        <w:ind w:left="10" w:right="5" w:hanging="10"/>
        <w:jc w:val="both"/>
        <w:rPr>
          <w:rFonts w:ascii="Calibri Light" w:eastAsia="Times New Roman" w:hAnsi="Calibri Light" w:cs="Calibri Light"/>
          <w:color w:val="000000"/>
          <w:lang w:eastAsia="hr-HR"/>
        </w:rPr>
      </w:pPr>
    </w:p>
    <w:p w:rsidR="00D279D5" w:rsidRDefault="00D279D5" w:rsidP="00526993">
      <w:pPr>
        <w:spacing w:after="5" w:line="270" w:lineRule="auto"/>
        <w:ind w:left="10" w:right="5" w:hanging="10"/>
        <w:jc w:val="both"/>
        <w:rPr>
          <w:rFonts w:ascii="Calibri Light" w:eastAsia="Times New Roman" w:hAnsi="Calibri Light" w:cs="Calibri Light"/>
          <w:color w:val="000000"/>
          <w:lang w:eastAsia="hr-HR"/>
        </w:rPr>
      </w:pPr>
    </w:p>
    <w:p w:rsidR="00526993" w:rsidRPr="0066606A" w:rsidRDefault="00526993">
      <w:pPr>
        <w:rPr>
          <w:rFonts w:ascii="Calibri Light" w:hAnsi="Calibri Light" w:cs="Calibri Light"/>
        </w:rPr>
      </w:pPr>
    </w:p>
    <w:sectPr w:rsidR="00526993" w:rsidRPr="0066606A" w:rsidSect="00666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62" w:rsidRDefault="00585162" w:rsidP="00291987">
      <w:pPr>
        <w:spacing w:after="0" w:line="240" w:lineRule="auto"/>
      </w:pPr>
      <w:r>
        <w:separator/>
      </w:r>
    </w:p>
  </w:endnote>
  <w:endnote w:type="continuationSeparator" w:id="0">
    <w:p w:rsidR="00585162" w:rsidRDefault="00585162" w:rsidP="0029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7C" w:rsidRDefault="00026E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7C" w:rsidRDefault="00026E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7C" w:rsidRDefault="00026E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62" w:rsidRDefault="00585162" w:rsidP="00291987">
      <w:pPr>
        <w:spacing w:after="0" w:line="240" w:lineRule="auto"/>
      </w:pPr>
      <w:r>
        <w:separator/>
      </w:r>
    </w:p>
  </w:footnote>
  <w:footnote w:type="continuationSeparator" w:id="0">
    <w:p w:rsidR="00585162" w:rsidRDefault="00585162" w:rsidP="00291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7C" w:rsidRDefault="00026E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DB" w:rsidRPr="00026E7C" w:rsidRDefault="00F51766" w:rsidP="00D279D5">
    <w:pPr>
      <w:pStyle w:val="Header"/>
      <w:jc w:val="right"/>
      <w:rPr>
        <w:rFonts w:ascii="Times New Roman" w:hAnsi="Times New Roman" w:cs="Times New Roman"/>
        <w:color w:val="000000" w:themeColor="text1"/>
      </w:rPr>
    </w:pPr>
    <w:r w:rsidRPr="00026E7C">
      <w:rPr>
        <w:rFonts w:ascii="Times New Roman" w:hAnsi="Times New Roman" w:cs="Times New Roman"/>
        <w:color w:val="000000" w:themeColor="text1"/>
      </w:rPr>
      <w:t>Obrazac 5</w:t>
    </w:r>
    <w:r w:rsidR="00D279D5" w:rsidRPr="00026E7C">
      <w:rPr>
        <w:rFonts w:ascii="Times New Roman" w:hAnsi="Times New Roman" w:cs="Times New Roman"/>
        <w:color w:val="000000" w:themeColor="text1"/>
      </w:rPr>
      <w:t>.</w:t>
    </w:r>
  </w:p>
  <w:p w:rsidR="00CB61DB" w:rsidRDefault="00CB61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7C" w:rsidRDefault="00026E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A3E"/>
    <w:multiLevelType w:val="hybridMultilevel"/>
    <w:tmpl w:val="BC8C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2476"/>
    <w:multiLevelType w:val="hybridMultilevel"/>
    <w:tmpl w:val="17C41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5B88"/>
    <w:multiLevelType w:val="hybridMultilevel"/>
    <w:tmpl w:val="58203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44B0F"/>
    <w:multiLevelType w:val="hybridMultilevel"/>
    <w:tmpl w:val="80720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0A4"/>
    <w:multiLevelType w:val="hybridMultilevel"/>
    <w:tmpl w:val="81622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2229"/>
    <w:multiLevelType w:val="hybridMultilevel"/>
    <w:tmpl w:val="DE064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E2574"/>
    <w:multiLevelType w:val="hybridMultilevel"/>
    <w:tmpl w:val="0F745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026EF"/>
    <w:multiLevelType w:val="hybridMultilevel"/>
    <w:tmpl w:val="A852C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F154E"/>
    <w:multiLevelType w:val="hybridMultilevel"/>
    <w:tmpl w:val="E620E6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162003C"/>
    <w:multiLevelType w:val="hybridMultilevel"/>
    <w:tmpl w:val="88E423C2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41AB7A98"/>
    <w:multiLevelType w:val="hybridMultilevel"/>
    <w:tmpl w:val="756647E8"/>
    <w:lvl w:ilvl="0" w:tplc="C22A3DB4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1">
    <w:nsid w:val="434A316A"/>
    <w:multiLevelType w:val="hybridMultilevel"/>
    <w:tmpl w:val="B62080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36BC2"/>
    <w:multiLevelType w:val="hybridMultilevel"/>
    <w:tmpl w:val="6AAE27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F70E7"/>
    <w:multiLevelType w:val="hybridMultilevel"/>
    <w:tmpl w:val="821AA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57869"/>
    <w:multiLevelType w:val="hybridMultilevel"/>
    <w:tmpl w:val="3BCC7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82DE6"/>
    <w:multiLevelType w:val="hybridMultilevel"/>
    <w:tmpl w:val="20CEF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8281F"/>
    <w:multiLevelType w:val="hybridMultilevel"/>
    <w:tmpl w:val="3DCE8B7C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61A12BDA"/>
    <w:multiLevelType w:val="hybridMultilevel"/>
    <w:tmpl w:val="2FDED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A4E80"/>
    <w:multiLevelType w:val="hybridMultilevel"/>
    <w:tmpl w:val="9A485014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7DC40BE"/>
    <w:multiLevelType w:val="hybridMultilevel"/>
    <w:tmpl w:val="2698E17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662EB3"/>
    <w:multiLevelType w:val="hybridMultilevel"/>
    <w:tmpl w:val="B2AADAAC"/>
    <w:lvl w:ilvl="0" w:tplc="AFEEE6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21D03"/>
    <w:multiLevelType w:val="hybridMultilevel"/>
    <w:tmpl w:val="8A36BA3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33158F"/>
    <w:multiLevelType w:val="hybridMultilevel"/>
    <w:tmpl w:val="5FAA912E"/>
    <w:lvl w:ilvl="0" w:tplc="6306603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1444D6"/>
    <w:multiLevelType w:val="hybridMultilevel"/>
    <w:tmpl w:val="36221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743C8"/>
    <w:multiLevelType w:val="hybridMultilevel"/>
    <w:tmpl w:val="11E613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96968"/>
    <w:multiLevelType w:val="hybridMultilevel"/>
    <w:tmpl w:val="F85C88D0"/>
    <w:lvl w:ilvl="0" w:tplc="041A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754E783B"/>
    <w:multiLevelType w:val="hybridMultilevel"/>
    <w:tmpl w:val="88E423C2"/>
    <w:lvl w:ilvl="0" w:tplc="041A000F">
      <w:start w:val="1"/>
      <w:numFmt w:val="decimal"/>
      <w:lvlText w:val="%1."/>
      <w:lvlJc w:val="left"/>
      <w:pPr>
        <w:ind w:left="754" w:hanging="360"/>
      </w:pPr>
    </w:lvl>
    <w:lvl w:ilvl="1" w:tplc="041A0019" w:tentative="1">
      <w:start w:val="1"/>
      <w:numFmt w:val="lowerLetter"/>
      <w:lvlText w:val="%2."/>
      <w:lvlJc w:val="left"/>
      <w:pPr>
        <w:ind w:left="1474" w:hanging="360"/>
      </w:pPr>
    </w:lvl>
    <w:lvl w:ilvl="2" w:tplc="041A001B" w:tentative="1">
      <w:start w:val="1"/>
      <w:numFmt w:val="lowerRoman"/>
      <w:lvlText w:val="%3."/>
      <w:lvlJc w:val="right"/>
      <w:pPr>
        <w:ind w:left="2194" w:hanging="180"/>
      </w:pPr>
    </w:lvl>
    <w:lvl w:ilvl="3" w:tplc="041A000F" w:tentative="1">
      <w:start w:val="1"/>
      <w:numFmt w:val="decimal"/>
      <w:lvlText w:val="%4."/>
      <w:lvlJc w:val="left"/>
      <w:pPr>
        <w:ind w:left="2914" w:hanging="360"/>
      </w:pPr>
    </w:lvl>
    <w:lvl w:ilvl="4" w:tplc="041A0019" w:tentative="1">
      <w:start w:val="1"/>
      <w:numFmt w:val="lowerLetter"/>
      <w:lvlText w:val="%5."/>
      <w:lvlJc w:val="left"/>
      <w:pPr>
        <w:ind w:left="3634" w:hanging="360"/>
      </w:pPr>
    </w:lvl>
    <w:lvl w:ilvl="5" w:tplc="041A001B" w:tentative="1">
      <w:start w:val="1"/>
      <w:numFmt w:val="lowerRoman"/>
      <w:lvlText w:val="%6."/>
      <w:lvlJc w:val="right"/>
      <w:pPr>
        <w:ind w:left="4354" w:hanging="180"/>
      </w:pPr>
    </w:lvl>
    <w:lvl w:ilvl="6" w:tplc="041A000F" w:tentative="1">
      <w:start w:val="1"/>
      <w:numFmt w:val="decimal"/>
      <w:lvlText w:val="%7."/>
      <w:lvlJc w:val="left"/>
      <w:pPr>
        <w:ind w:left="5074" w:hanging="360"/>
      </w:pPr>
    </w:lvl>
    <w:lvl w:ilvl="7" w:tplc="041A0019" w:tentative="1">
      <w:start w:val="1"/>
      <w:numFmt w:val="lowerLetter"/>
      <w:lvlText w:val="%8."/>
      <w:lvlJc w:val="left"/>
      <w:pPr>
        <w:ind w:left="5794" w:hanging="360"/>
      </w:pPr>
    </w:lvl>
    <w:lvl w:ilvl="8" w:tplc="041A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4"/>
  </w:num>
  <w:num w:numId="6">
    <w:abstractNumId w:val="22"/>
  </w:num>
  <w:num w:numId="7">
    <w:abstractNumId w:val="19"/>
  </w:num>
  <w:num w:numId="8">
    <w:abstractNumId w:val="6"/>
  </w:num>
  <w:num w:numId="9">
    <w:abstractNumId w:val="8"/>
  </w:num>
  <w:num w:numId="10">
    <w:abstractNumId w:val="7"/>
  </w:num>
  <w:num w:numId="11">
    <w:abstractNumId w:val="23"/>
  </w:num>
  <w:num w:numId="12">
    <w:abstractNumId w:val="18"/>
  </w:num>
  <w:num w:numId="13">
    <w:abstractNumId w:val="0"/>
  </w:num>
  <w:num w:numId="14">
    <w:abstractNumId w:val="20"/>
  </w:num>
  <w:num w:numId="15">
    <w:abstractNumId w:val="26"/>
  </w:num>
  <w:num w:numId="16">
    <w:abstractNumId w:val="9"/>
  </w:num>
  <w:num w:numId="17">
    <w:abstractNumId w:val="25"/>
  </w:num>
  <w:num w:numId="18">
    <w:abstractNumId w:val="16"/>
  </w:num>
  <w:num w:numId="19">
    <w:abstractNumId w:val="17"/>
  </w:num>
  <w:num w:numId="20">
    <w:abstractNumId w:val="2"/>
  </w:num>
  <w:num w:numId="21">
    <w:abstractNumId w:val="14"/>
  </w:num>
  <w:num w:numId="22">
    <w:abstractNumId w:val="24"/>
  </w:num>
  <w:num w:numId="23">
    <w:abstractNumId w:val="15"/>
  </w:num>
  <w:num w:numId="24">
    <w:abstractNumId w:val="11"/>
  </w:num>
  <w:num w:numId="25">
    <w:abstractNumId w:val="1"/>
  </w:num>
  <w:num w:numId="26">
    <w:abstractNumId w:val="2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01968"/>
    <w:rsid w:val="00026E7C"/>
    <w:rsid w:val="00027610"/>
    <w:rsid w:val="00052170"/>
    <w:rsid w:val="000B07E0"/>
    <w:rsid w:val="000E30C3"/>
    <w:rsid w:val="001448AE"/>
    <w:rsid w:val="0014619D"/>
    <w:rsid w:val="001756C4"/>
    <w:rsid w:val="001970F7"/>
    <w:rsid w:val="001A0655"/>
    <w:rsid w:val="001A74ED"/>
    <w:rsid w:val="001B0C3E"/>
    <w:rsid w:val="001C11E8"/>
    <w:rsid w:val="001C2EAC"/>
    <w:rsid w:val="001E2CE0"/>
    <w:rsid w:val="001E495E"/>
    <w:rsid w:val="001E4C45"/>
    <w:rsid w:val="001F24EA"/>
    <w:rsid w:val="00200BF8"/>
    <w:rsid w:val="00204505"/>
    <w:rsid w:val="002066F6"/>
    <w:rsid w:val="0025736A"/>
    <w:rsid w:val="00282DE5"/>
    <w:rsid w:val="00291987"/>
    <w:rsid w:val="002B3625"/>
    <w:rsid w:val="002B607F"/>
    <w:rsid w:val="002B74F1"/>
    <w:rsid w:val="002F24C0"/>
    <w:rsid w:val="0032083F"/>
    <w:rsid w:val="00331D8D"/>
    <w:rsid w:val="00354939"/>
    <w:rsid w:val="00366B0C"/>
    <w:rsid w:val="00394B78"/>
    <w:rsid w:val="003C2DFF"/>
    <w:rsid w:val="003D0F78"/>
    <w:rsid w:val="003D63E0"/>
    <w:rsid w:val="003E022F"/>
    <w:rsid w:val="003E5BCE"/>
    <w:rsid w:val="00410790"/>
    <w:rsid w:val="004175EC"/>
    <w:rsid w:val="0043116A"/>
    <w:rsid w:val="0043311E"/>
    <w:rsid w:val="00466A57"/>
    <w:rsid w:val="00467C1A"/>
    <w:rsid w:val="00485465"/>
    <w:rsid w:val="004916D1"/>
    <w:rsid w:val="004D2420"/>
    <w:rsid w:val="004D274B"/>
    <w:rsid w:val="00526993"/>
    <w:rsid w:val="00546D97"/>
    <w:rsid w:val="00553872"/>
    <w:rsid w:val="00576F6C"/>
    <w:rsid w:val="00585162"/>
    <w:rsid w:val="005A43C6"/>
    <w:rsid w:val="0060301A"/>
    <w:rsid w:val="006249CA"/>
    <w:rsid w:val="006426FB"/>
    <w:rsid w:val="0066606A"/>
    <w:rsid w:val="006C0877"/>
    <w:rsid w:val="006D6491"/>
    <w:rsid w:val="00701172"/>
    <w:rsid w:val="00701768"/>
    <w:rsid w:val="0072077D"/>
    <w:rsid w:val="00731EE2"/>
    <w:rsid w:val="00733BD2"/>
    <w:rsid w:val="007450D9"/>
    <w:rsid w:val="0074642A"/>
    <w:rsid w:val="00765BF6"/>
    <w:rsid w:val="00782580"/>
    <w:rsid w:val="0078607C"/>
    <w:rsid w:val="007A2317"/>
    <w:rsid w:val="007A7158"/>
    <w:rsid w:val="007F13BA"/>
    <w:rsid w:val="00800531"/>
    <w:rsid w:val="00801968"/>
    <w:rsid w:val="008073B7"/>
    <w:rsid w:val="008357BB"/>
    <w:rsid w:val="00840644"/>
    <w:rsid w:val="00843D69"/>
    <w:rsid w:val="00872EA9"/>
    <w:rsid w:val="00887C5B"/>
    <w:rsid w:val="00893351"/>
    <w:rsid w:val="008A500E"/>
    <w:rsid w:val="008B08C9"/>
    <w:rsid w:val="008B6939"/>
    <w:rsid w:val="008C7CB5"/>
    <w:rsid w:val="008E47FC"/>
    <w:rsid w:val="008F72A1"/>
    <w:rsid w:val="00920A3F"/>
    <w:rsid w:val="00952DB9"/>
    <w:rsid w:val="00970E0E"/>
    <w:rsid w:val="0098673F"/>
    <w:rsid w:val="009A4318"/>
    <w:rsid w:val="009B7BE8"/>
    <w:rsid w:val="009D4D70"/>
    <w:rsid w:val="00A0305F"/>
    <w:rsid w:val="00A031A1"/>
    <w:rsid w:val="00A45A2E"/>
    <w:rsid w:val="00A86974"/>
    <w:rsid w:val="00A927F3"/>
    <w:rsid w:val="00AB58E8"/>
    <w:rsid w:val="00B24910"/>
    <w:rsid w:val="00B41726"/>
    <w:rsid w:val="00B71EAB"/>
    <w:rsid w:val="00B72B53"/>
    <w:rsid w:val="00BC3B66"/>
    <w:rsid w:val="00CA4967"/>
    <w:rsid w:val="00CB61DB"/>
    <w:rsid w:val="00CE0428"/>
    <w:rsid w:val="00CE3740"/>
    <w:rsid w:val="00D00980"/>
    <w:rsid w:val="00D21CF7"/>
    <w:rsid w:val="00D279D5"/>
    <w:rsid w:val="00D43224"/>
    <w:rsid w:val="00D53B75"/>
    <w:rsid w:val="00D828F4"/>
    <w:rsid w:val="00D84369"/>
    <w:rsid w:val="00D8756A"/>
    <w:rsid w:val="00D917C6"/>
    <w:rsid w:val="00DB25B8"/>
    <w:rsid w:val="00DB3054"/>
    <w:rsid w:val="00DB3FBF"/>
    <w:rsid w:val="00DB74E9"/>
    <w:rsid w:val="00DC0F67"/>
    <w:rsid w:val="00DC146C"/>
    <w:rsid w:val="00DF2BA1"/>
    <w:rsid w:val="00DF49D9"/>
    <w:rsid w:val="00E31D3C"/>
    <w:rsid w:val="00E8792E"/>
    <w:rsid w:val="00EE3206"/>
    <w:rsid w:val="00EF3A0E"/>
    <w:rsid w:val="00F00EA0"/>
    <w:rsid w:val="00F51766"/>
    <w:rsid w:val="00FB5AE0"/>
    <w:rsid w:val="00FE343C"/>
    <w:rsid w:val="00FF3ED9"/>
    <w:rsid w:val="00FF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3F"/>
  </w:style>
  <w:style w:type="paragraph" w:styleId="Heading1">
    <w:name w:val="heading 1"/>
    <w:basedOn w:val="Normal"/>
    <w:next w:val="Normal"/>
    <w:link w:val="Heading1Char"/>
    <w:uiPriority w:val="9"/>
    <w:qFormat/>
    <w:rsid w:val="00CA4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019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196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801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12,heading 1,naslov 1,Naslov 12,Graf,Paragraph,List Paragraph Red,lp1,TG lista,Naslov 11,Paragraphe de liste PBLH,Graph &amp; Table tite,Normal bullet 2,Bullet list,Figure_name,Equipment,Numbered Indented Text,List Paragraph11,Graf1"/>
    <w:basedOn w:val="Normal"/>
    <w:link w:val="ListParagraphChar"/>
    <w:uiPriority w:val="34"/>
    <w:qFormat/>
    <w:rsid w:val="00801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68"/>
  </w:style>
  <w:style w:type="paragraph" w:customStyle="1" w:styleId="TableContents">
    <w:name w:val="Table Contents"/>
    <w:basedOn w:val="Normal"/>
    <w:rsid w:val="00801968"/>
    <w:pPr>
      <w:suppressAutoHyphens/>
      <w:autoSpaceDN w:val="0"/>
      <w:spacing w:before="113" w:after="113" w:line="276" w:lineRule="auto"/>
      <w:ind w:left="57" w:right="57"/>
      <w:jc w:val="both"/>
      <w:textAlignment w:val="baseline"/>
    </w:pPr>
    <w:rPr>
      <w:rFonts w:ascii="Calibri" w:eastAsia="Calibri" w:hAnsi="Calibri" w:cs="Tahoma"/>
      <w:kern w:val="3"/>
    </w:rPr>
  </w:style>
  <w:style w:type="paragraph" w:customStyle="1" w:styleId="TableHeading">
    <w:name w:val="Table Heading"/>
    <w:basedOn w:val="TableContents"/>
    <w:rsid w:val="00801968"/>
    <w:pPr>
      <w:jc w:val="left"/>
    </w:pPr>
    <w:rPr>
      <w:b/>
    </w:rPr>
  </w:style>
  <w:style w:type="paragraph" w:customStyle="1" w:styleId="Default">
    <w:name w:val="Default"/>
    <w:rsid w:val="00FE34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496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A49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C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41726"/>
    <w:pPr>
      <w:suppressAutoHyphens/>
      <w:autoSpaceDN w:val="0"/>
      <w:spacing w:after="140" w:line="288" w:lineRule="auto"/>
      <w:jc w:val="both"/>
      <w:textAlignment w:val="baseline"/>
    </w:pPr>
    <w:rPr>
      <w:rFonts w:ascii="Calibri" w:eastAsia="Calibri" w:hAnsi="Calibri" w:cs="Tahoma"/>
      <w:kern w:val="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B9"/>
  </w:style>
  <w:style w:type="character" w:customStyle="1" w:styleId="ListParagraphChar">
    <w:name w:val="List Paragraph Char"/>
    <w:aliases w:val="Heading 12 Char,heading 1 Char,naslov 1 Char,Naslov 12 Char,Graf Char,Paragraph Char,List Paragraph Red Char,lp1 Char,TG lista Char,Naslov 11 Char,Paragraphe de liste PBLH Char,Graph &amp; Table tite Char,Normal bullet 2 Char,Graf1 Char"/>
    <w:basedOn w:val="DefaultParagraphFont"/>
    <w:link w:val="ListParagraph"/>
    <w:uiPriority w:val="34"/>
    <w:qFormat/>
    <w:locked/>
    <w:rsid w:val="00893351"/>
  </w:style>
  <w:style w:type="paragraph" w:customStyle="1" w:styleId="footnotedescription">
    <w:name w:val="footnote description"/>
    <w:next w:val="Normal"/>
    <w:link w:val="footnotedescriptionChar"/>
    <w:hidden/>
    <w:rsid w:val="00526993"/>
    <w:pPr>
      <w:spacing w:after="0"/>
      <w:ind w:left="379"/>
    </w:pPr>
    <w:rPr>
      <w:rFonts w:ascii="Calibri" w:eastAsia="Calibri" w:hAnsi="Calibri" w:cs="Calibri"/>
      <w:color w:val="313D4F"/>
      <w:sz w:val="14"/>
      <w:lang w:eastAsia="hr-HR"/>
    </w:rPr>
  </w:style>
  <w:style w:type="character" w:customStyle="1" w:styleId="footnotedescriptionChar">
    <w:name w:val="footnote description Char"/>
    <w:link w:val="footnotedescription"/>
    <w:rsid w:val="00526993"/>
    <w:rPr>
      <w:rFonts w:ascii="Calibri" w:eastAsia="Calibri" w:hAnsi="Calibri" w:cs="Calibri"/>
      <w:color w:val="313D4F"/>
      <w:sz w:val="14"/>
      <w:lang w:eastAsia="hr-HR"/>
    </w:rPr>
  </w:style>
  <w:style w:type="character" w:customStyle="1" w:styleId="footnotemark">
    <w:name w:val="footnote mark"/>
    <w:hidden/>
    <w:rsid w:val="00526993"/>
    <w:rPr>
      <w:rFonts w:ascii="Calibri" w:eastAsia="Calibri" w:hAnsi="Calibri" w:cs="Calibri"/>
      <w:color w:val="313D4F"/>
      <w:sz w:val="14"/>
      <w:vertAlign w:val="superscript"/>
    </w:rPr>
  </w:style>
  <w:style w:type="table" w:customStyle="1" w:styleId="TableGrid0">
    <w:name w:val="TableGrid"/>
    <w:rsid w:val="00526993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BF91-30A1-4419-AB2B-1E4B4EA1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Depope Radman</dc:creator>
  <cp:lastModifiedBy>Korisnik</cp:lastModifiedBy>
  <cp:revision>2</cp:revision>
  <cp:lastPrinted>2020-01-03T08:29:00Z</cp:lastPrinted>
  <dcterms:created xsi:type="dcterms:W3CDTF">2026-03-26T13:20:00Z</dcterms:created>
  <dcterms:modified xsi:type="dcterms:W3CDTF">2026-03-26T13:20:00Z</dcterms:modified>
</cp:coreProperties>
</file>